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3D48A" w14:textId="2D83A89A" w:rsidR="001931FB" w:rsidRDefault="00EE7491" w:rsidP="001931FB">
      <w:pPr>
        <w:pStyle w:val="BasicParagraph"/>
        <w:rPr>
          <w:rFonts w:ascii="ArialMT" w:hAnsi="ArialMT" w:cs="ArialMT"/>
          <w:sz w:val="20"/>
          <w:szCs w:val="20"/>
        </w:rPr>
      </w:pPr>
      <w:r>
        <w:rPr>
          <w:rFonts w:ascii="Arial" w:hAnsi="Arial" w:cs="Arial"/>
          <w:noProof/>
          <w:lang w:val="en-US"/>
        </w:rPr>
        <mc:AlternateContent>
          <mc:Choice Requires="wps">
            <w:drawing>
              <wp:anchor distT="0" distB="0" distL="114300" distR="114300" simplePos="0" relativeHeight="251656704" behindDoc="0" locked="0" layoutInCell="1" allowOverlap="1" wp14:anchorId="101C973A" wp14:editId="6B7A6CBB">
                <wp:simplePos x="0" y="0"/>
                <wp:positionH relativeFrom="margin">
                  <wp:posOffset>2813547</wp:posOffset>
                </wp:positionH>
                <wp:positionV relativeFrom="paragraph">
                  <wp:posOffset>-584634</wp:posOffset>
                </wp:positionV>
                <wp:extent cx="3103452" cy="3150606"/>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452" cy="3150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222F8" w14:textId="77777777" w:rsidR="00CB1178" w:rsidRDefault="00CB1178" w:rsidP="00FE05AA">
                            <w:pPr>
                              <w:pStyle w:val="ColorfulList-Accent11"/>
                              <w:ind w:left="0"/>
                              <w:contextualSpacing w:val="0"/>
                              <w:rPr>
                                <w:rFonts w:ascii="Arial" w:eastAsia="MS Mincho" w:hAnsi="Arial" w:cs="Arial"/>
                                <w:color w:val="A6A6A6" w:themeColor="background1" w:themeShade="A6"/>
                                <w:sz w:val="48"/>
                                <w:szCs w:val="48"/>
                                <w:lang w:eastAsia="en-US"/>
                              </w:rPr>
                            </w:pPr>
                          </w:p>
                          <w:p w14:paraId="3A5659D6" w14:textId="77777777" w:rsidR="00BB11A1" w:rsidRDefault="003561F6" w:rsidP="00FE05AA">
                            <w:pPr>
                              <w:pStyle w:val="ColorfulList-Accent11"/>
                              <w:ind w:left="0"/>
                              <w:contextualSpacing w:val="0"/>
                              <w:rPr>
                                <w:rFonts w:ascii="Arial" w:eastAsia="MS Mincho" w:hAnsi="Arial" w:cs="Arial"/>
                                <w:color w:val="A6A6A6" w:themeColor="background1" w:themeShade="A6"/>
                                <w:sz w:val="48"/>
                                <w:szCs w:val="48"/>
                                <w:lang w:eastAsia="en-US"/>
                              </w:rPr>
                            </w:pPr>
                            <w:r w:rsidRPr="003561F6">
                              <w:rPr>
                                <w:rFonts w:ascii="Arial" w:eastAsia="MS Mincho" w:hAnsi="Arial" w:cs="Arial"/>
                                <w:color w:val="A6A6A6" w:themeColor="background1" w:themeShade="A6"/>
                                <w:sz w:val="48"/>
                                <w:szCs w:val="48"/>
                                <w:lang w:eastAsia="en-US"/>
                              </w:rPr>
                              <w:t xml:space="preserve">Press </w:t>
                            </w:r>
                            <w:r w:rsidR="006C6EA2">
                              <w:rPr>
                                <w:rFonts w:ascii="Arial" w:eastAsia="MS Mincho" w:hAnsi="Arial" w:cs="Arial"/>
                                <w:color w:val="A6A6A6" w:themeColor="background1" w:themeShade="A6"/>
                                <w:sz w:val="48"/>
                                <w:szCs w:val="48"/>
                                <w:lang w:eastAsia="en-US"/>
                              </w:rPr>
                              <w:t>r</w:t>
                            </w:r>
                            <w:r w:rsidRPr="003561F6">
                              <w:rPr>
                                <w:rFonts w:ascii="Arial" w:eastAsia="MS Mincho" w:hAnsi="Arial" w:cs="Arial"/>
                                <w:color w:val="A6A6A6" w:themeColor="background1" w:themeShade="A6"/>
                                <w:sz w:val="48"/>
                                <w:szCs w:val="48"/>
                                <w:lang w:eastAsia="en-US"/>
                              </w:rPr>
                              <w:t>elease</w:t>
                            </w:r>
                          </w:p>
                          <w:p w14:paraId="5C82A2AA" w14:textId="2BE46850" w:rsidR="005F528B" w:rsidRDefault="005F528B" w:rsidP="005F528B">
                            <w:pPr>
                              <w:pStyle w:val="ColorfulList-Accent11"/>
                              <w:ind w:left="0"/>
                              <w:contextualSpacing w:val="0"/>
                              <w:rPr>
                                <w:rFonts w:ascii="Arial" w:eastAsia="MS Mincho" w:hAnsi="Arial" w:cs="Arial"/>
                                <w:b/>
                                <w:bCs/>
                                <w:color w:val="000000" w:themeColor="text1"/>
                                <w:sz w:val="48"/>
                                <w:szCs w:val="48"/>
                                <w:lang w:eastAsia="en-US"/>
                              </w:rPr>
                            </w:pPr>
                            <w:bookmarkStart w:id="0" w:name="_GoBack"/>
                            <w:r>
                              <w:rPr>
                                <w:rFonts w:ascii="Arial" w:eastAsia="MS Mincho" w:hAnsi="Arial" w:cs="Arial"/>
                                <w:b/>
                                <w:bCs/>
                                <w:color w:val="000000" w:themeColor="text1"/>
                                <w:sz w:val="48"/>
                                <w:szCs w:val="48"/>
                                <w:lang w:eastAsia="en-US"/>
                              </w:rPr>
                              <w:t>T</w:t>
                            </w:r>
                            <w:r w:rsidR="00BB11A1">
                              <w:rPr>
                                <w:rFonts w:ascii="Arial" w:eastAsia="MS Mincho" w:hAnsi="Arial" w:cs="Arial"/>
                                <w:b/>
                                <w:bCs/>
                                <w:color w:val="000000" w:themeColor="text1"/>
                                <w:sz w:val="48"/>
                                <w:szCs w:val="48"/>
                                <w:lang w:eastAsia="en-US"/>
                              </w:rPr>
                              <w:t>he British Museum</w:t>
                            </w:r>
                            <w:r>
                              <w:rPr>
                                <w:rFonts w:ascii="Arial" w:eastAsia="MS Mincho" w:hAnsi="Arial" w:cs="Arial"/>
                                <w:b/>
                                <w:bCs/>
                                <w:color w:val="000000" w:themeColor="text1"/>
                                <w:sz w:val="48"/>
                                <w:szCs w:val="48"/>
                                <w:lang w:eastAsia="en-US"/>
                              </w:rPr>
                              <w:t xml:space="preserve"> helps to return </w:t>
                            </w:r>
                            <w:r w:rsidR="00EE7491">
                              <w:rPr>
                                <w:rFonts w:ascii="Arial" w:eastAsia="MS Mincho" w:hAnsi="Arial" w:cs="Arial"/>
                                <w:b/>
                                <w:bCs/>
                                <w:color w:val="000000" w:themeColor="text1"/>
                                <w:sz w:val="48"/>
                                <w:szCs w:val="48"/>
                                <w:lang w:eastAsia="en-US"/>
                              </w:rPr>
                              <w:t>rare</w:t>
                            </w:r>
                            <w:r w:rsidRPr="005F528B">
                              <w:rPr>
                                <w:rFonts w:ascii="Arial" w:eastAsia="MS Mincho" w:hAnsi="Arial" w:cs="Arial"/>
                                <w:b/>
                                <w:bCs/>
                                <w:color w:val="000000" w:themeColor="text1"/>
                                <w:sz w:val="48"/>
                                <w:szCs w:val="48"/>
                                <w:lang w:eastAsia="en-US"/>
                              </w:rPr>
                              <w:t xml:space="preserve"> </w:t>
                            </w:r>
                            <w:r w:rsidR="00E1662B">
                              <w:rPr>
                                <w:rFonts w:ascii="Arial" w:eastAsia="MS Mincho" w:hAnsi="Arial" w:cs="Arial"/>
                                <w:b/>
                                <w:bCs/>
                                <w:color w:val="000000" w:themeColor="text1"/>
                                <w:sz w:val="48"/>
                                <w:szCs w:val="48"/>
                                <w:lang w:eastAsia="en-US"/>
                              </w:rPr>
                              <w:t>Sumerian</w:t>
                            </w:r>
                            <w:r w:rsidRPr="005F528B">
                              <w:rPr>
                                <w:rFonts w:ascii="Arial" w:eastAsia="MS Mincho" w:hAnsi="Arial" w:cs="Arial"/>
                                <w:b/>
                                <w:bCs/>
                                <w:color w:val="000000" w:themeColor="text1"/>
                                <w:sz w:val="48"/>
                                <w:szCs w:val="48"/>
                                <w:lang w:eastAsia="en-US"/>
                              </w:rPr>
                              <w:t xml:space="preserve"> </w:t>
                            </w:r>
                            <w:r w:rsidR="00E1662B">
                              <w:rPr>
                                <w:rFonts w:ascii="Arial" w:eastAsia="MS Mincho" w:hAnsi="Arial" w:cs="Arial"/>
                                <w:b/>
                                <w:bCs/>
                                <w:color w:val="000000" w:themeColor="text1"/>
                                <w:sz w:val="48"/>
                                <w:szCs w:val="48"/>
                                <w:lang w:eastAsia="en-US"/>
                              </w:rPr>
                              <w:t xml:space="preserve">plaque </w:t>
                            </w:r>
                            <w:r w:rsidRPr="005F528B">
                              <w:rPr>
                                <w:rFonts w:ascii="Arial" w:eastAsia="MS Mincho" w:hAnsi="Arial" w:cs="Arial"/>
                                <w:b/>
                                <w:bCs/>
                                <w:color w:val="000000" w:themeColor="text1"/>
                                <w:sz w:val="48"/>
                                <w:szCs w:val="48"/>
                                <w:lang w:eastAsia="en-US"/>
                              </w:rPr>
                              <w:t xml:space="preserve">to </w:t>
                            </w:r>
                            <w:r w:rsidR="00E1662B">
                              <w:rPr>
                                <w:rFonts w:ascii="Arial" w:eastAsia="MS Mincho" w:hAnsi="Arial" w:cs="Arial"/>
                                <w:b/>
                                <w:bCs/>
                                <w:color w:val="000000" w:themeColor="text1"/>
                                <w:sz w:val="48"/>
                                <w:szCs w:val="48"/>
                                <w:lang w:eastAsia="en-US"/>
                              </w:rPr>
                              <w:t>Iraq</w:t>
                            </w:r>
                          </w:p>
                          <w:bookmarkEnd w:id="0"/>
                          <w:p w14:paraId="0446E680" w14:textId="77777777" w:rsidR="001B2C5D" w:rsidRDefault="001B2C5D" w:rsidP="00A05F48">
                            <w:pPr>
                              <w:pStyle w:val="ColorfulList-Accent11"/>
                              <w:spacing w:line="288" w:lineRule="auto"/>
                              <w:ind w:left="0"/>
                              <w:contextualSpacing w:val="0"/>
                              <w:rPr>
                                <w:rFonts w:ascii="Arial" w:eastAsia="MS Mincho" w:hAnsi="Arial" w:cs="Arial"/>
                                <w:i/>
                                <w:sz w:val="28"/>
                                <w:szCs w:val="28"/>
                                <w:lang w:eastAsia="en-US"/>
                              </w:rPr>
                            </w:pPr>
                          </w:p>
                          <w:p w14:paraId="64D057A8" w14:textId="52AA455B" w:rsidR="00A05F48" w:rsidRPr="00B026F2" w:rsidRDefault="00ED4146" w:rsidP="00A05F48">
                            <w:pPr>
                              <w:pStyle w:val="ColorfulList-Accent11"/>
                              <w:spacing w:line="288" w:lineRule="auto"/>
                              <w:ind w:left="0"/>
                              <w:contextualSpacing w:val="0"/>
                              <w:rPr>
                                <w:rFonts w:ascii="Arial" w:eastAsia="MS Mincho" w:hAnsi="Arial" w:cs="Arial"/>
                                <w:i/>
                                <w:sz w:val="28"/>
                                <w:szCs w:val="28"/>
                                <w:lang w:eastAsia="en-US"/>
                              </w:rPr>
                            </w:pPr>
                            <w:r>
                              <w:rPr>
                                <w:rFonts w:ascii="Arial" w:eastAsia="MS Mincho" w:hAnsi="Arial" w:cs="Arial"/>
                                <w:i/>
                                <w:sz w:val="28"/>
                                <w:szCs w:val="28"/>
                                <w:lang w:eastAsia="en-US"/>
                              </w:rPr>
                              <w:t>Rare</w:t>
                            </w:r>
                            <w:r w:rsidR="00A05F48" w:rsidRPr="00B026F2">
                              <w:rPr>
                                <w:rFonts w:ascii="Arial" w:eastAsia="MS Mincho" w:hAnsi="Arial" w:cs="Arial"/>
                                <w:i/>
                                <w:sz w:val="28"/>
                                <w:szCs w:val="28"/>
                                <w:lang w:eastAsia="en-US"/>
                              </w:rPr>
                              <w:t xml:space="preserve"> </w:t>
                            </w:r>
                            <w:r w:rsidR="002D70AA">
                              <w:rPr>
                                <w:rFonts w:ascii="Arial" w:eastAsia="MS Mincho" w:hAnsi="Arial" w:cs="Arial"/>
                                <w:i/>
                                <w:sz w:val="28"/>
                                <w:szCs w:val="28"/>
                                <w:lang w:eastAsia="en-US"/>
                              </w:rPr>
                              <w:t>4000 year old</w:t>
                            </w:r>
                            <w:r w:rsidR="00A05F48" w:rsidRPr="00B026F2">
                              <w:rPr>
                                <w:rFonts w:ascii="Arial" w:eastAsia="MS Mincho" w:hAnsi="Arial" w:cs="Arial"/>
                                <w:i/>
                                <w:sz w:val="28"/>
                                <w:szCs w:val="28"/>
                                <w:lang w:eastAsia="en-US"/>
                              </w:rPr>
                              <w:t xml:space="preserve"> limestone sculpture will go on temporary display before returning to </w:t>
                            </w:r>
                            <w:r w:rsidR="00A05F48">
                              <w:rPr>
                                <w:rFonts w:ascii="Arial" w:eastAsia="MS Mincho" w:hAnsi="Arial" w:cs="Arial"/>
                                <w:i/>
                                <w:sz w:val="28"/>
                                <w:szCs w:val="28"/>
                                <w:lang w:eastAsia="en-US"/>
                              </w:rPr>
                              <w:t>Iraq</w:t>
                            </w:r>
                            <w:r w:rsidR="005E7735">
                              <w:rPr>
                                <w:rFonts w:ascii="Arial" w:eastAsia="MS Mincho" w:hAnsi="Arial" w:cs="Arial"/>
                                <w:i/>
                                <w:sz w:val="28"/>
                                <w:szCs w:val="28"/>
                                <w:lang w:eastAsia="en-US"/>
                              </w:rPr>
                              <w:t>.</w:t>
                            </w:r>
                          </w:p>
                          <w:p w14:paraId="37020D98" w14:textId="77777777" w:rsidR="00A05F48" w:rsidRPr="005F528B" w:rsidRDefault="00A05F48" w:rsidP="005F528B">
                            <w:pPr>
                              <w:pStyle w:val="ColorfulList-Accent11"/>
                              <w:ind w:left="0"/>
                              <w:contextualSpacing w:val="0"/>
                              <w:rPr>
                                <w:rFonts w:ascii="Arial" w:eastAsia="MS Mincho" w:hAnsi="Arial" w:cs="Arial"/>
                                <w:b/>
                                <w:bCs/>
                                <w:color w:val="000000" w:themeColor="text1"/>
                                <w:sz w:val="48"/>
                                <w:szCs w:val="48"/>
                                <w:lang w:eastAsia="en-US"/>
                              </w:rPr>
                            </w:pPr>
                          </w:p>
                          <w:p w14:paraId="11187D7D" w14:textId="1AA7425B" w:rsidR="00BB11A1" w:rsidRPr="00BB11A1" w:rsidRDefault="00BB11A1" w:rsidP="00FE05AA">
                            <w:pPr>
                              <w:pStyle w:val="ColorfulList-Accent11"/>
                              <w:ind w:left="0"/>
                              <w:contextualSpacing w:val="0"/>
                              <w:rPr>
                                <w:rFonts w:ascii="Arial" w:eastAsia="MS Mincho" w:hAnsi="Arial" w:cs="Arial"/>
                                <w:b/>
                                <w:bCs/>
                                <w:color w:val="000000" w:themeColor="text1"/>
                                <w:sz w:val="48"/>
                                <w:szCs w:val="48"/>
                                <w:lang w:eastAsia="en-US"/>
                              </w:rPr>
                            </w:pPr>
                          </w:p>
                          <w:p w14:paraId="3E98F2B0" w14:textId="7D468E37" w:rsidR="00D84188" w:rsidRPr="006B6287" w:rsidRDefault="005D4919" w:rsidP="00792C90">
                            <w:pPr>
                              <w:pStyle w:val="ColorfulList-Accent11"/>
                              <w:spacing w:before="120" w:line="288" w:lineRule="auto"/>
                              <w:ind w:left="0"/>
                              <w:contextualSpacing w:val="0"/>
                              <w:rPr>
                                <w:rFonts w:ascii="Arial" w:hAnsi="Arial" w:cs="Arial"/>
                                <w:b/>
                                <w:color w:val="808080" w:themeColor="background1" w:themeShade="80"/>
                                <w:sz w:val="20"/>
                                <w:szCs w:val="20"/>
                              </w:rPr>
                            </w:pPr>
                            <w:r>
                              <w:rPr>
                                <w:rFonts w:ascii="Arial" w:hAnsi="Arial" w:cs="Arial"/>
                                <w:b/>
                                <w:sz w:val="20"/>
                                <w:szCs w:val="20"/>
                              </w:rPr>
                              <w:br/>
                            </w:r>
                            <w:r w:rsidR="00D84188" w:rsidRPr="006B6287">
                              <w:rPr>
                                <w:rFonts w:ascii="Arial" w:hAnsi="Arial" w:cs="Arial"/>
                                <w:b/>
                                <w:sz w:val="20"/>
                                <w:szCs w:val="20"/>
                              </w:rPr>
                              <w:t xml:space="preserve">Press image: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C973A" id="_x0000_t202" coordsize="21600,21600" o:spt="202" path="m,l,21600r21600,l21600,xe">
                <v:stroke joinstyle="miter"/>
                <v:path gradientshapeok="t" o:connecttype="rect"/>
              </v:shapetype>
              <v:shape id="Text Box 2" o:spid="_x0000_s1026" type="#_x0000_t202" style="position:absolute;margin-left:221.55pt;margin-top:-46.05pt;width:244.35pt;height:248.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" stroked="f">
                <v:textbox>
                  <w:txbxContent>
                    <w:p w14:paraId="778222F8" w14:textId="77777777" w:rsidR="00CB1178" w:rsidRDefault="00CB1178" w:rsidP="00FE05AA">
                      <w:pPr>
                        <w:pStyle w:val="ColorfulList-Accent11"/>
                        <w:ind w:left="0"/>
                        <w:contextualSpacing w:val="0"/>
                        <w:rPr>
                          <w:rFonts w:ascii="Arial" w:eastAsia="MS Mincho" w:hAnsi="Arial" w:cs="Arial"/>
                          <w:color w:val="A6A6A6" w:themeColor="background1" w:themeShade="A6"/>
                          <w:sz w:val="48"/>
                          <w:szCs w:val="48"/>
                          <w:lang w:eastAsia="en-US"/>
                        </w:rPr>
                      </w:pPr>
                    </w:p>
                    <w:p w14:paraId="3A5659D6" w14:textId="77777777" w:rsidR="00BB11A1" w:rsidRDefault="003561F6" w:rsidP="00FE05AA">
                      <w:pPr>
                        <w:pStyle w:val="ColorfulList-Accent11"/>
                        <w:ind w:left="0"/>
                        <w:contextualSpacing w:val="0"/>
                        <w:rPr>
                          <w:rFonts w:ascii="Arial" w:eastAsia="MS Mincho" w:hAnsi="Arial" w:cs="Arial"/>
                          <w:color w:val="A6A6A6" w:themeColor="background1" w:themeShade="A6"/>
                          <w:sz w:val="48"/>
                          <w:szCs w:val="48"/>
                          <w:lang w:eastAsia="en-US"/>
                        </w:rPr>
                      </w:pPr>
                      <w:r w:rsidRPr="003561F6">
                        <w:rPr>
                          <w:rFonts w:ascii="Arial" w:eastAsia="MS Mincho" w:hAnsi="Arial" w:cs="Arial"/>
                          <w:color w:val="A6A6A6" w:themeColor="background1" w:themeShade="A6"/>
                          <w:sz w:val="48"/>
                          <w:szCs w:val="48"/>
                          <w:lang w:eastAsia="en-US"/>
                        </w:rPr>
                        <w:t xml:space="preserve">Press </w:t>
                      </w:r>
                      <w:r w:rsidR="006C6EA2">
                        <w:rPr>
                          <w:rFonts w:ascii="Arial" w:eastAsia="MS Mincho" w:hAnsi="Arial" w:cs="Arial"/>
                          <w:color w:val="A6A6A6" w:themeColor="background1" w:themeShade="A6"/>
                          <w:sz w:val="48"/>
                          <w:szCs w:val="48"/>
                          <w:lang w:eastAsia="en-US"/>
                        </w:rPr>
                        <w:t>r</w:t>
                      </w:r>
                      <w:r w:rsidRPr="003561F6">
                        <w:rPr>
                          <w:rFonts w:ascii="Arial" w:eastAsia="MS Mincho" w:hAnsi="Arial" w:cs="Arial"/>
                          <w:color w:val="A6A6A6" w:themeColor="background1" w:themeShade="A6"/>
                          <w:sz w:val="48"/>
                          <w:szCs w:val="48"/>
                          <w:lang w:eastAsia="en-US"/>
                        </w:rPr>
                        <w:t>elease</w:t>
                      </w:r>
                    </w:p>
                    <w:p w14:paraId="5C82A2AA" w14:textId="2BE46850" w:rsidR="005F528B" w:rsidRDefault="005F528B" w:rsidP="005F528B">
                      <w:pPr>
                        <w:pStyle w:val="ColorfulList-Accent11"/>
                        <w:ind w:left="0"/>
                        <w:contextualSpacing w:val="0"/>
                        <w:rPr>
                          <w:rFonts w:ascii="Arial" w:eastAsia="MS Mincho" w:hAnsi="Arial" w:cs="Arial"/>
                          <w:b/>
                          <w:bCs/>
                          <w:color w:val="000000" w:themeColor="text1"/>
                          <w:sz w:val="48"/>
                          <w:szCs w:val="48"/>
                          <w:lang w:eastAsia="en-US"/>
                        </w:rPr>
                      </w:pPr>
                      <w:bookmarkStart w:id="1" w:name="_GoBack"/>
                      <w:r>
                        <w:rPr>
                          <w:rFonts w:ascii="Arial" w:eastAsia="MS Mincho" w:hAnsi="Arial" w:cs="Arial"/>
                          <w:b/>
                          <w:bCs/>
                          <w:color w:val="000000" w:themeColor="text1"/>
                          <w:sz w:val="48"/>
                          <w:szCs w:val="48"/>
                          <w:lang w:eastAsia="en-US"/>
                        </w:rPr>
                        <w:t>T</w:t>
                      </w:r>
                      <w:r w:rsidR="00BB11A1">
                        <w:rPr>
                          <w:rFonts w:ascii="Arial" w:eastAsia="MS Mincho" w:hAnsi="Arial" w:cs="Arial"/>
                          <w:b/>
                          <w:bCs/>
                          <w:color w:val="000000" w:themeColor="text1"/>
                          <w:sz w:val="48"/>
                          <w:szCs w:val="48"/>
                          <w:lang w:eastAsia="en-US"/>
                        </w:rPr>
                        <w:t>he British Museum</w:t>
                      </w:r>
                      <w:r>
                        <w:rPr>
                          <w:rFonts w:ascii="Arial" w:eastAsia="MS Mincho" w:hAnsi="Arial" w:cs="Arial"/>
                          <w:b/>
                          <w:bCs/>
                          <w:color w:val="000000" w:themeColor="text1"/>
                          <w:sz w:val="48"/>
                          <w:szCs w:val="48"/>
                          <w:lang w:eastAsia="en-US"/>
                        </w:rPr>
                        <w:t xml:space="preserve"> helps to return </w:t>
                      </w:r>
                      <w:r w:rsidR="00EE7491">
                        <w:rPr>
                          <w:rFonts w:ascii="Arial" w:eastAsia="MS Mincho" w:hAnsi="Arial" w:cs="Arial"/>
                          <w:b/>
                          <w:bCs/>
                          <w:color w:val="000000" w:themeColor="text1"/>
                          <w:sz w:val="48"/>
                          <w:szCs w:val="48"/>
                          <w:lang w:eastAsia="en-US"/>
                        </w:rPr>
                        <w:t>rare</w:t>
                      </w:r>
                      <w:r w:rsidRPr="005F528B">
                        <w:rPr>
                          <w:rFonts w:ascii="Arial" w:eastAsia="MS Mincho" w:hAnsi="Arial" w:cs="Arial"/>
                          <w:b/>
                          <w:bCs/>
                          <w:color w:val="000000" w:themeColor="text1"/>
                          <w:sz w:val="48"/>
                          <w:szCs w:val="48"/>
                          <w:lang w:eastAsia="en-US"/>
                        </w:rPr>
                        <w:t xml:space="preserve"> </w:t>
                      </w:r>
                      <w:r w:rsidR="00E1662B">
                        <w:rPr>
                          <w:rFonts w:ascii="Arial" w:eastAsia="MS Mincho" w:hAnsi="Arial" w:cs="Arial"/>
                          <w:b/>
                          <w:bCs/>
                          <w:color w:val="000000" w:themeColor="text1"/>
                          <w:sz w:val="48"/>
                          <w:szCs w:val="48"/>
                          <w:lang w:eastAsia="en-US"/>
                        </w:rPr>
                        <w:t>Sumerian</w:t>
                      </w:r>
                      <w:r w:rsidRPr="005F528B">
                        <w:rPr>
                          <w:rFonts w:ascii="Arial" w:eastAsia="MS Mincho" w:hAnsi="Arial" w:cs="Arial"/>
                          <w:b/>
                          <w:bCs/>
                          <w:color w:val="000000" w:themeColor="text1"/>
                          <w:sz w:val="48"/>
                          <w:szCs w:val="48"/>
                          <w:lang w:eastAsia="en-US"/>
                        </w:rPr>
                        <w:t xml:space="preserve"> </w:t>
                      </w:r>
                      <w:r w:rsidR="00E1662B">
                        <w:rPr>
                          <w:rFonts w:ascii="Arial" w:eastAsia="MS Mincho" w:hAnsi="Arial" w:cs="Arial"/>
                          <w:b/>
                          <w:bCs/>
                          <w:color w:val="000000" w:themeColor="text1"/>
                          <w:sz w:val="48"/>
                          <w:szCs w:val="48"/>
                          <w:lang w:eastAsia="en-US"/>
                        </w:rPr>
                        <w:t xml:space="preserve">plaque </w:t>
                      </w:r>
                      <w:r w:rsidRPr="005F528B">
                        <w:rPr>
                          <w:rFonts w:ascii="Arial" w:eastAsia="MS Mincho" w:hAnsi="Arial" w:cs="Arial"/>
                          <w:b/>
                          <w:bCs/>
                          <w:color w:val="000000" w:themeColor="text1"/>
                          <w:sz w:val="48"/>
                          <w:szCs w:val="48"/>
                          <w:lang w:eastAsia="en-US"/>
                        </w:rPr>
                        <w:t xml:space="preserve">to </w:t>
                      </w:r>
                      <w:r w:rsidR="00E1662B">
                        <w:rPr>
                          <w:rFonts w:ascii="Arial" w:eastAsia="MS Mincho" w:hAnsi="Arial" w:cs="Arial"/>
                          <w:b/>
                          <w:bCs/>
                          <w:color w:val="000000" w:themeColor="text1"/>
                          <w:sz w:val="48"/>
                          <w:szCs w:val="48"/>
                          <w:lang w:eastAsia="en-US"/>
                        </w:rPr>
                        <w:t>Iraq</w:t>
                      </w:r>
                    </w:p>
                    <w:bookmarkEnd w:id="1"/>
                    <w:p w14:paraId="0446E680" w14:textId="77777777" w:rsidR="001B2C5D" w:rsidRDefault="001B2C5D" w:rsidP="00A05F48">
                      <w:pPr>
                        <w:pStyle w:val="ColorfulList-Accent11"/>
                        <w:spacing w:line="288" w:lineRule="auto"/>
                        <w:ind w:left="0"/>
                        <w:contextualSpacing w:val="0"/>
                        <w:rPr>
                          <w:rFonts w:ascii="Arial" w:eastAsia="MS Mincho" w:hAnsi="Arial" w:cs="Arial"/>
                          <w:i/>
                          <w:sz w:val="28"/>
                          <w:szCs w:val="28"/>
                          <w:lang w:eastAsia="en-US"/>
                        </w:rPr>
                      </w:pPr>
                    </w:p>
                    <w:p w14:paraId="64D057A8" w14:textId="52AA455B" w:rsidR="00A05F48" w:rsidRPr="00B026F2" w:rsidRDefault="00ED4146" w:rsidP="00A05F48">
                      <w:pPr>
                        <w:pStyle w:val="ColorfulList-Accent11"/>
                        <w:spacing w:line="288" w:lineRule="auto"/>
                        <w:ind w:left="0"/>
                        <w:contextualSpacing w:val="0"/>
                        <w:rPr>
                          <w:rFonts w:ascii="Arial" w:eastAsia="MS Mincho" w:hAnsi="Arial" w:cs="Arial"/>
                          <w:i/>
                          <w:sz w:val="28"/>
                          <w:szCs w:val="28"/>
                          <w:lang w:eastAsia="en-US"/>
                        </w:rPr>
                      </w:pPr>
                      <w:r>
                        <w:rPr>
                          <w:rFonts w:ascii="Arial" w:eastAsia="MS Mincho" w:hAnsi="Arial" w:cs="Arial"/>
                          <w:i/>
                          <w:sz w:val="28"/>
                          <w:szCs w:val="28"/>
                          <w:lang w:eastAsia="en-US"/>
                        </w:rPr>
                        <w:t>Rare</w:t>
                      </w:r>
                      <w:r w:rsidR="00A05F48" w:rsidRPr="00B026F2">
                        <w:rPr>
                          <w:rFonts w:ascii="Arial" w:eastAsia="MS Mincho" w:hAnsi="Arial" w:cs="Arial"/>
                          <w:i/>
                          <w:sz w:val="28"/>
                          <w:szCs w:val="28"/>
                          <w:lang w:eastAsia="en-US"/>
                        </w:rPr>
                        <w:t xml:space="preserve"> </w:t>
                      </w:r>
                      <w:r w:rsidR="002D70AA">
                        <w:rPr>
                          <w:rFonts w:ascii="Arial" w:eastAsia="MS Mincho" w:hAnsi="Arial" w:cs="Arial"/>
                          <w:i/>
                          <w:sz w:val="28"/>
                          <w:szCs w:val="28"/>
                          <w:lang w:eastAsia="en-US"/>
                        </w:rPr>
                        <w:t>4000 year old</w:t>
                      </w:r>
                      <w:r w:rsidR="00A05F48" w:rsidRPr="00B026F2">
                        <w:rPr>
                          <w:rFonts w:ascii="Arial" w:eastAsia="MS Mincho" w:hAnsi="Arial" w:cs="Arial"/>
                          <w:i/>
                          <w:sz w:val="28"/>
                          <w:szCs w:val="28"/>
                          <w:lang w:eastAsia="en-US"/>
                        </w:rPr>
                        <w:t xml:space="preserve"> limestone sculpture will go on temporary display before returning to </w:t>
                      </w:r>
                      <w:r w:rsidR="00A05F48">
                        <w:rPr>
                          <w:rFonts w:ascii="Arial" w:eastAsia="MS Mincho" w:hAnsi="Arial" w:cs="Arial"/>
                          <w:i/>
                          <w:sz w:val="28"/>
                          <w:szCs w:val="28"/>
                          <w:lang w:eastAsia="en-US"/>
                        </w:rPr>
                        <w:t>Iraq</w:t>
                      </w:r>
                      <w:r w:rsidR="005E7735">
                        <w:rPr>
                          <w:rFonts w:ascii="Arial" w:eastAsia="MS Mincho" w:hAnsi="Arial" w:cs="Arial"/>
                          <w:i/>
                          <w:sz w:val="28"/>
                          <w:szCs w:val="28"/>
                          <w:lang w:eastAsia="en-US"/>
                        </w:rPr>
                        <w:t>.</w:t>
                      </w:r>
                    </w:p>
                    <w:p w14:paraId="37020D98" w14:textId="77777777" w:rsidR="00A05F48" w:rsidRPr="005F528B" w:rsidRDefault="00A05F48" w:rsidP="005F528B">
                      <w:pPr>
                        <w:pStyle w:val="ColorfulList-Accent11"/>
                        <w:ind w:left="0"/>
                        <w:contextualSpacing w:val="0"/>
                        <w:rPr>
                          <w:rFonts w:ascii="Arial" w:eastAsia="MS Mincho" w:hAnsi="Arial" w:cs="Arial"/>
                          <w:b/>
                          <w:bCs/>
                          <w:color w:val="000000" w:themeColor="text1"/>
                          <w:sz w:val="48"/>
                          <w:szCs w:val="48"/>
                          <w:lang w:eastAsia="en-US"/>
                        </w:rPr>
                      </w:pPr>
                    </w:p>
                    <w:p w14:paraId="11187D7D" w14:textId="1AA7425B" w:rsidR="00BB11A1" w:rsidRPr="00BB11A1" w:rsidRDefault="00BB11A1" w:rsidP="00FE05AA">
                      <w:pPr>
                        <w:pStyle w:val="ColorfulList-Accent11"/>
                        <w:ind w:left="0"/>
                        <w:contextualSpacing w:val="0"/>
                        <w:rPr>
                          <w:rFonts w:ascii="Arial" w:eastAsia="MS Mincho" w:hAnsi="Arial" w:cs="Arial"/>
                          <w:b/>
                          <w:bCs/>
                          <w:color w:val="000000" w:themeColor="text1"/>
                          <w:sz w:val="48"/>
                          <w:szCs w:val="48"/>
                          <w:lang w:eastAsia="en-US"/>
                        </w:rPr>
                      </w:pPr>
                    </w:p>
                    <w:p w14:paraId="3E98F2B0" w14:textId="7D468E37" w:rsidR="00D84188" w:rsidRPr="006B6287" w:rsidRDefault="005D4919" w:rsidP="00792C90">
                      <w:pPr>
                        <w:pStyle w:val="ColorfulList-Accent11"/>
                        <w:spacing w:before="120" w:line="288" w:lineRule="auto"/>
                        <w:ind w:left="0"/>
                        <w:contextualSpacing w:val="0"/>
                        <w:rPr>
                          <w:rFonts w:ascii="Arial" w:hAnsi="Arial" w:cs="Arial"/>
                          <w:b/>
                          <w:color w:val="808080" w:themeColor="background1" w:themeShade="80"/>
                          <w:sz w:val="20"/>
                          <w:szCs w:val="20"/>
                        </w:rPr>
                      </w:pPr>
                      <w:r>
                        <w:rPr>
                          <w:rFonts w:ascii="Arial" w:hAnsi="Arial" w:cs="Arial"/>
                          <w:b/>
                          <w:sz w:val="20"/>
                          <w:szCs w:val="20"/>
                        </w:rPr>
                        <w:br/>
                      </w:r>
                      <w:r w:rsidR="00D84188" w:rsidRPr="006B6287">
                        <w:rPr>
                          <w:rFonts w:ascii="Arial" w:hAnsi="Arial" w:cs="Arial"/>
                          <w:b/>
                          <w:sz w:val="20"/>
                          <w:szCs w:val="20"/>
                        </w:rPr>
                        <w:t xml:space="preserve">Press image: </w:t>
                      </w:r>
                    </w:p>
                  </w:txbxContent>
                </v:textbox>
                <w10:wrap anchorx="margin"/>
              </v:shape>
            </w:pict>
          </mc:Fallback>
        </mc:AlternateContent>
      </w:r>
      <w:r w:rsidR="005E7274">
        <w:rPr>
          <w:rFonts w:ascii="ArialMT" w:hAnsi="ArialMT" w:cs="ArialMT"/>
          <w:noProof/>
          <w:sz w:val="20"/>
          <w:szCs w:val="20"/>
          <w:lang w:val="en-US"/>
        </w:rPr>
        <w:drawing>
          <wp:anchor distT="0" distB="0" distL="114300" distR="114300" simplePos="0" relativeHeight="251655680" behindDoc="0" locked="0" layoutInCell="1" allowOverlap="1" wp14:anchorId="0850DF2F" wp14:editId="1D24B90A">
            <wp:simplePos x="0" y="0"/>
            <wp:positionH relativeFrom="column">
              <wp:posOffset>-1197610</wp:posOffset>
            </wp:positionH>
            <wp:positionV relativeFrom="paragraph">
              <wp:posOffset>-710565</wp:posOffset>
            </wp:positionV>
            <wp:extent cx="7572375" cy="1114425"/>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72375" cy="1114425"/>
                    </a:xfrm>
                    <a:prstGeom prst="rect">
                      <a:avLst/>
                    </a:prstGeom>
                    <a:noFill/>
                    <a:ln w="9525">
                      <a:noFill/>
                      <a:miter lim="800000"/>
                      <a:headEnd/>
                      <a:tailEnd/>
                    </a:ln>
                  </pic:spPr>
                </pic:pic>
              </a:graphicData>
            </a:graphic>
          </wp:anchor>
        </w:drawing>
      </w:r>
    </w:p>
    <w:p w14:paraId="3EBD84EE" w14:textId="62ECB25E" w:rsidR="001931FB" w:rsidRDefault="001931FB" w:rsidP="001931FB">
      <w:pPr>
        <w:pStyle w:val="BasicParagraph"/>
        <w:rPr>
          <w:rFonts w:ascii="ArialMT" w:hAnsi="ArialMT" w:cs="ArialMT"/>
          <w:sz w:val="20"/>
          <w:szCs w:val="20"/>
        </w:rPr>
      </w:pPr>
    </w:p>
    <w:p w14:paraId="07A16D4A" w14:textId="77777777" w:rsidR="001931FB" w:rsidRDefault="001931FB" w:rsidP="001931FB">
      <w:pPr>
        <w:rPr>
          <w:rFonts w:ascii="Arial" w:hAnsi="Arial" w:cs="Arial"/>
        </w:rPr>
        <w:sectPr w:rsidR="001931FB">
          <w:pgSz w:w="11900" w:h="16840" w:code="9"/>
          <w:pgMar w:top="1049" w:right="714" w:bottom="714" w:left="1871" w:header="709" w:footer="709" w:gutter="0"/>
          <w:cols w:num="2" w:space="238"/>
          <w:docGrid w:linePitch="360"/>
        </w:sectPr>
      </w:pPr>
    </w:p>
    <w:p w14:paraId="56EA66A8" w14:textId="77777777" w:rsidR="001931FB" w:rsidRDefault="001931FB" w:rsidP="001931FB">
      <w:pPr>
        <w:rPr>
          <w:rFonts w:ascii="Arial" w:hAnsi="Arial" w:cs="Arial"/>
        </w:rPr>
      </w:pPr>
    </w:p>
    <w:p w14:paraId="79710C66" w14:textId="1E418ED2" w:rsidR="001931FB" w:rsidRDefault="001931FB" w:rsidP="001931FB">
      <w:pPr>
        <w:rPr>
          <w:rFonts w:ascii="Arial" w:hAnsi="Arial" w:cs="Arial"/>
        </w:rPr>
      </w:pPr>
    </w:p>
    <w:p w14:paraId="00F5AF4D" w14:textId="0B3889B8" w:rsidR="001931FB" w:rsidRDefault="001931FB" w:rsidP="001931FB">
      <w:pPr>
        <w:rPr>
          <w:rFonts w:ascii="Arial" w:hAnsi="Arial" w:cs="Arial"/>
        </w:rPr>
      </w:pPr>
    </w:p>
    <w:p w14:paraId="6C52D564" w14:textId="348CB906" w:rsidR="001931FB" w:rsidRDefault="001931FB" w:rsidP="001931FB">
      <w:pPr>
        <w:rPr>
          <w:rFonts w:ascii="Arial" w:hAnsi="Arial" w:cs="Arial"/>
        </w:rPr>
      </w:pPr>
    </w:p>
    <w:p w14:paraId="40D154EA" w14:textId="11B16333" w:rsidR="001931FB" w:rsidRDefault="001931FB" w:rsidP="001931FB">
      <w:pPr>
        <w:rPr>
          <w:rFonts w:ascii="Arial" w:hAnsi="Arial" w:cs="Arial"/>
        </w:rPr>
      </w:pPr>
    </w:p>
    <w:p w14:paraId="39B3767D" w14:textId="5D482130" w:rsidR="001931FB" w:rsidRDefault="001931FB" w:rsidP="001931FB">
      <w:pPr>
        <w:rPr>
          <w:rFonts w:ascii="Arial" w:hAnsi="Arial" w:cs="Arial"/>
        </w:rPr>
      </w:pPr>
    </w:p>
    <w:p w14:paraId="34D57F50" w14:textId="332E0CA0" w:rsidR="001931FB" w:rsidRDefault="009E215F" w:rsidP="001931FB">
      <w:pPr>
        <w:rPr>
          <w:rFonts w:ascii="Arial" w:hAnsi="Arial" w:cs="Arial"/>
        </w:rPr>
      </w:pPr>
      <w:r w:rsidRPr="009E215F">
        <w:rPr>
          <w:rFonts w:ascii="Arial" w:hAnsi="Arial" w:cs="Arial"/>
          <w:noProof/>
          <w:sz w:val="20"/>
          <w:szCs w:val="20"/>
          <w:lang w:val="en-US"/>
        </w:rPr>
        <mc:AlternateContent>
          <mc:Choice Requires="wps">
            <w:drawing>
              <wp:anchor distT="45720" distB="45720" distL="114300" distR="114300" simplePos="0" relativeHeight="251659264" behindDoc="0" locked="0" layoutInCell="1" allowOverlap="1" wp14:anchorId="3B0FE419" wp14:editId="739F93D1">
                <wp:simplePos x="0" y="0"/>
                <wp:positionH relativeFrom="column">
                  <wp:posOffset>-6985</wp:posOffset>
                </wp:positionH>
                <wp:positionV relativeFrom="paragraph">
                  <wp:posOffset>97790</wp:posOffset>
                </wp:positionV>
                <wp:extent cx="2085975" cy="447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47675"/>
                        </a:xfrm>
                        <a:prstGeom prst="rect">
                          <a:avLst/>
                        </a:prstGeom>
                        <a:solidFill>
                          <a:srgbClr val="FFFFFF"/>
                        </a:solidFill>
                        <a:ln w="9525">
                          <a:noFill/>
                          <a:miter lim="800000"/>
                          <a:headEnd/>
                          <a:tailEnd/>
                        </a:ln>
                      </wps:spPr>
                      <wps:txbx>
                        <w:txbxContent>
                          <w:p w14:paraId="79D13493" w14:textId="52C6781C" w:rsidR="009E215F" w:rsidRDefault="009E2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FE419" id="_x0000_s1027" type="#_x0000_t202" style="position:absolute;margin-left:-.55pt;margin-top:7.7pt;width:164.2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" stroked="f">
                <v:textbox>
                  <w:txbxContent>
                    <w:p w14:paraId="79D13493" w14:textId="52C6781C" w:rsidR="009E215F" w:rsidRDefault="009E215F"/>
                  </w:txbxContent>
                </v:textbox>
                <w10:wrap type="square"/>
              </v:shape>
            </w:pict>
          </mc:Fallback>
        </mc:AlternateContent>
      </w:r>
    </w:p>
    <w:p w14:paraId="7D81FB19" w14:textId="3373032B" w:rsidR="00071E47" w:rsidRDefault="00071E47" w:rsidP="001931FB">
      <w:pPr>
        <w:rPr>
          <w:rFonts w:ascii="Arial" w:hAnsi="Arial" w:cs="Arial"/>
          <w:sz w:val="20"/>
          <w:szCs w:val="20"/>
        </w:rPr>
      </w:pPr>
    </w:p>
    <w:p w14:paraId="7E8AE284" w14:textId="53B9F67D" w:rsidR="00CB1178" w:rsidRDefault="00CB1178" w:rsidP="001931FB">
      <w:pPr>
        <w:rPr>
          <w:rFonts w:ascii="Arial" w:hAnsi="Arial" w:cs="Arial"/>
          <w:sz w:val="20"/>
          <w:szCs w:val="20"/>
        </w:rPr>
      </w:pPr>
    </w:p>
    <w:p w14:paraId="3120ECA6" w14:textId="24577CC1" w:rsidR="00071E47" w:rsidRPr="00B66DCB" w:rsidRDefault="00071E47" w:rsidP="001931FB">
      <w:pPr>
        <w:rPr>
          <w:rFonts w:ascii="Arial" w:hAnsi="Arial" w:cs="Arial"/>
          <w:sz w:val="20"/>
          <w:szCs w:val="20"/>
        </w:rPr>
      </w:pPr>
    </w:p>
    <w:p w14:paraId="5723582C" w14:textId="77777777" w:rsidR="001931FB" w:rsidRPr="00396D31" w:rsidRDefault="001931FB" w:rsidP="00833ECD">
      <w:pPr>
        <w:rPr>
          <w:rFonts w:ascii="Arial" w:hAnsi="Arial" w:cs="Arial"/>
          <w:i/>
          <w:sz w:val="20"/>
          <w:szCs w:val="20"/>
        </w:rPr>
        <w:sectPr w:rsidR="001931FB" w:rsidRPr="00396D31">
          <w:type w:val="continuous"/>
          <w:pgSz w:w="11900" w:h="16840"/>
          <w:pgMar w:top="1134" w:right="714" w:bottom="714" w:left="1871" w:header="709" w:footer="709" w:gutter="0"/>
          <w:cols w:space="238"/>
          <w:docGrid w:linePitch="360"/>
        </w:sectPr>
      </w:pPr>
    </w:p>
    <w:p w14:paraId="01FA6ED9" w14:textId="27BFC743" w:rsidR="00D84188" w:rsidRDefault="00D84188" w:rsidP="00E3603F">
      <w:pPr>
        <w:spacing w:line="312" w:lineRule="auto"/>
        <w:rPr>
          <w:rFonts w:ascii="Arial" w:hAnsi="Arial" w:cs="Arial"/>
          <w:sz w:val="20"/>
          <w:szCs w:val="20"/>
        </w:rPr>
      </w:pPr>
    </w:p>
    <w:p w14:paraId="034C1927" w14:textId="196DAF68" w:rsidR="00A05F48" w:rsidRDefault="00A05F48" w:rsidP="00E3603F">
      <w:pPr>
        <w:spacing w:line="312" w:lineRule="auto"/>
        <w:rPr>
          <w:rFonts w:ascii="Arial" w:hAnsi="Arial" w:cs="Arial"/>
          <w:sz w:val="20"/>
          <w:szCs w:val="20"/>
        </w:rPr>
      </w:pPr>
    </w:p>
    <w:p w14:paraId="1FEEF224" w14:textId="2CCC12E4" w:rsidR="00A05F48" w:rsidRDefault="00A05F48" w:rsidP="00E3603F">
      <w:pPr>
        <w:spacing w:line="312" w:lineRule="auto"/>
        <w:rPr>
          <w:rFonts w:ascii="Arial" w:hAnsi="Arial" w:cs="Arial"/>
          <w:sz w:val="20"/>
          <w:szCs w:val="20"/>
        </w:rPr>
      </w:pPr>
    </w:p>
    <w:p w14:paraId="15C93EAD" w14:textId="788493F2" w:rsidR="00C65645" w:rsidRPr="005E7735" w:rsidRDefault="00C65645" w:rsidP="00C65645">
      <w:pPr>
        <w:spacing w:line="312" w:lineRule="auto"/>
        <w:rPr>
          <w:rFonts w:ascii="Arial" w:hAnsi="Arial" w:cs="Arial"/>
        </w:rPr>
      </w:pPr>
      <w:r>
        <w:rPr>
          <w:rFonts w:ascii="Arial" w:hAnsi="Arial" w:cs="Arial"/>
          <w:noProof/>
          <w:lang w:val="en-US"/>
        </w:rPr>
        <mc:AlternateContent>
          <mc:Choice Requires="wps">
            <w:drawing>
              <wp:anchor distT="4294967292" distB="4294967292" distL="114300" distR="114300" simplePos="0" relativeHeight="251657728" behindDoc="0" locked="0" layoutInCell="1" allowOverlap="1" wp14:anchorId="7C8FF0CC" wp14:editId="352B27EA">
                <wp:simplePos x="0" y="0"/>
                <wp:positionH relativeFrom="column">
                  <wp:posOffset>16510</wp:posOffset>
                </wp:positionH>
                <wp:positionV relativeFrom="paragraph">
                  <wp:posOffset>180975</wp:posOffset>
                </wp:positionV>
                <wp:extent cx="5861685" cy="0"/>
                <wp:effectExtent l="0" t="0" r="2476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703952E" id="_x0000_t32" coordsize="21600,21600" o:spt="32" o:oned="t" path="m,l21600,21600e" filled="f">
                <v:path arrowok="t" fillok="f" o:connecttype="none"/>
                <o:lock v:ext="edit" shapetype="t"/>
              </v:shapetype>
              <v:shape id="AutoShape 3" o:spid="_x0000_s1026" type="#_x0000_t32" style="position:absolute;margin-left:1.3pt;margin-top:14.25pt;width:461.5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" strokecolor="#7f7f7f"/>
            </w:pict>
          </mc:Fallback>
        </mc:AlternateContent>
      </w:r>
    </w:p>
    <w:p w14:paraId="72A3DF12" w14:textId="61626871" w:rsidR="00444E8A" w:rsidRPr="005E7735" w:rsidRDefault="00444E8A" w:rsidP="00444E8A">
      <w:pPr>
        <w:pStyle w:val="NoSpacing"/>
        <w:spacing w:line="312" w:lineRule="auto"/>
        <w:rPr>
          <w:rFonts w:ascii="Arial" w:hAnsi="Arial" w:cs="Arial"/>
        </w:rPr>
      </w:pPr>
      <w:r w:rsidRPr="005E7735">
        <w:rPr>
          <w:rFonts w:ascii="Arial" w:hAnsi="Arial" w:cs="Arial"/>
        </w:rPr>
        <w:t xml:space="preserve">The British Museum and </w:t>
      </w:r>
      <w:r w:rsidR="00A05F48" w:rsidRPr="005E7735">
        <w:rPr>
          <w:rFonts w:ascii="Arial" w:hAnsi="Arial" w:cs="Arial"/>
        </w:rPr>
        <w:t xml:space="preserve">the </w:t>
      </w:r>
      <w:r w:rsidR="00E75FBD" w:rsidRPr="005E7735">
        <w:rPr>
          <w:rFonts w:ascii="Arial" w:hAnsi="Arial" w:cs="Arial"/>
        </w:rPr>
        <w:t xml:space="preserve">Art and Antiques Unit of the </w:t>
      </w:r>
      <w:r w:rsidR="00A05F48" w:rsidRPr="005E7735">
        <w:rPr>
          <w:rFonts w:ascii="Arial" w:hAnsi="Arial" w:cs="Arial"/>
        </w:rPr>
        <w:t xml:space="preserve">Metropolitan Police Service </w:t>
      </w:r>
      <w:r w:rsidRPr="005E7735">
        <w:rPr>
          <w:rFonts w:ascii="Arial" w:hAnsi="Arial" w:cs="Arial"/>
        </w:rPr>
        <w:t xml:space="preserve">have worked together to identify and </w:t>
      </w:r>
      <w:r w:rsidR="002D70AA" w:rsidRPr="005E7735">
        <w:rPr>
          <w:rFonts w:ascii="Arial" w:hAnsi="Arial" w:cs="Arial"/>
        </w:rPr>
        <w:t>return a</w:t>
      </w:r>
      <w:r w:rsidR="00ED4146" w:rsidRPr="005E7735">
        <w:rPr>
          <w:rFonts w:ascii="Arial" w:hAnsi="Arial" w:cs="Arial"/>
        </w:rPr>
        <w:t xml:space="preserve"> rare</w:t>
      </w:r>
      <w:r w:rsidR="002D70AA" w:rsidRPr="005E7735">
        <w:rPr>
          <w:rFonts w:ascii="Arial" w:hAnsi="Arial" w:cs="Arial"/>
        </w:rPr>
        <w:t xml:space="preserve"> ancient sculpture to Iraq. The </w:t>
      </w:r>
      <w:r w:rsidR="00C76451" w:rsidRPr="005E7735">
        <w:rPr>
          <w:rFonts w:ascii="Arial" w:hAnsi="Arial" w:cs="Arial"/>
        </w:rPr>
        <w:t xml:space="preserve">limestone </w:t>
      </w:r>
      <w:r w:rsidR="002D70AA" w:rsidRPr="005E7735">
        <w:rPr>
          <w:rFonts w:ascii="Arial" w:hAnsi="Arial" w:cs="Arial"/>
        </w:rPr>
        <w:t xml:space="preserve">wall plaque has been </w:t>
      </w:r>
      <w:r w:rsidR="003809AA">
        <w:rPr>
          <w:rFonts w:ascii="Arial" w:hAnsi="Arial" w:cs="Arial"/>
        </w:rPr>
        <w:t>demonstrated</w:t>
      </w:r>
      <w:r w:rsidR="003809AA" w:rsidRPr="005E7735">
        <w:rPr>
          <w:rFonts w:ascii="Arial" w:hAnsi="Arial" w:cs="Arial"/>
        </w:rPr>
        <w:t xml:space="preserve"> </w:t>
      </w:r>
      <w:r w:rsidR="002D70AA" w:rsidRPr="005E7735">
        <w:rPr>
          <w:rFonts w:ascii="Arial" w:hAnsi="Arial" w:cs="Arial"/>
        </w:rPr>
        <w:t xml:space="preserve">by Museum experts </w:t>
      </w:r>
      <w:r w:rsidR="003809AA">
        <w:rPr>
          <w:rFonts w:ascii="Arial" w:hAnsi="Arial" w:cs="Arial"/>
        </w:rPr>
        <w:t>to</w:t>
      </w:r>
      <w:r w:rsidR="003809AA" w:rsidRPr="005E7735">
        <w:rPr>
          <w:rFonts w:ascii="Arial" w:hAnsi="Arial" w:cs="Arial"/>
        </w:rPr>
        <w:t xml:space="preserve"> </w:t>
      </w:r>
      <w:r w:rsidR="00E1662B" w:rsidRPr="005E7735">
        <w:rPr>
          <w:rFonts w:ascii="Arial" w:hAnsi="Arial" w:cs="Arial"/>
        </w:rPr>
        <w:t>originat</w:t>
      </w:r>
      <w:r w:rsidR="003809AA">
        <w:rPr>
          <w:rFonts w:ascii="Arial" w:hAnsi="Arial" w:cs="Arial"/>
        </w:rPr>
        <w:t>e</w:t>
      </w:r>
      <w:r w:rsidR="0012099C" w:rsidRPr="005E7735">
        <w:rPr>
          <w:rFonts w:ascii="Arial" w:hAnsi="Arial" w:cs="Arial"/>
        </w:rPr>
        <w:t xml:space="preserve"> </w:t>
      </w:r>
      <w:r w:rsidR="00E1662B" w:rsidRPr="005E7735">
        <w:rPr>
          <w:rFonts w:ascii="Arial" w:hAnsi="Arial" w:cs="Arial"/>
        </w:rPr>
        <w:t>from</w:t>
      </w:r>
      <w:r w:rsidR="0012099C" w:rsidRPr="005E7735">
        <w:rPr>
          <w:rFonts w:ascii="Arial" w:hAnsi="Arial" w:cs="Arial"/>
        </w:rPr>
        <w:t xml:space="preserve"> an ancient Sumerian temple from </w:t>
      </w:r>
      <w:r w:rsidR="002D70AA" w:rsidRPr="005E7735">
        <w:rPr>
          <w:rFonts w:ascii="Arial" w:hAnsi="Arial" w:cs="Arial"/>
        </w:rPr>
        <w:t>around 2400 BC</w:t>
      </w:r>
      <w:r w:rsidR="0012099C" w:rsidRPr="005E7735">
        <w:rPr>
          <w:rFonts w:ascii="Arial" w:hAnsi="Arial" w:cs="Arial"/>
        </w:rPr>
        <w:t xml:space="preserve">. </w:t>
      </w:r>
      <w:r w:rsidRPr="005E7735">
        <w:rPr>
          <w:rFonts w:ascii="Arial" w:hAnsi="Arial" w:cs="Arial"/>
        </w:rPr>
        <w:t>Th</w:t>
      </w:r>
      <w:r w:rsidR="003809AA">
        <w:rPr>
          <w:rFonts w:ascii="Arial" w:hAnsi="Arial" w:cs="Arial"/>
        </w:rPr>
        <w:t>is important piece</w:t>
      </w:r>
      <w:r w:rsidRPr="005E7735">
        <w:rPr>
          <w:rFonts w:ascii="Arial" w:hAnsi="Arial" w:cs="Arial"/>
        </w:rPr>
        <w:t xml:space="preserve"> was illegally removed from </w:t>
      </w:r>
      <w:r w:rsidR="0012099C" w:rsidRPr="005E7735">
        <w:rPr>
          <w:rFonts w:ascii="Arial" w:hAnsi="Arial" w:cs="Arial"/>
        </w:rPr>
        <w:t xml:space="preserve">Iraq </w:t>
      </w:r>
      <w:r w:rsidRPr="005E7735">
        <w:rPr>
          <w:rFonts w:ascii="Arial" w:hAnsi="Arial" w:cs="Arial"/>
        </w:rPr>
        <w:t xml:space="preserve">and </w:t>
      </w:r>
      <w:r w:rsidR="00EE7491" w:rsidRPr="005E7735">
        <w:rPr>
          <w:rFonts w:ascii="Arial" w:hAnsi="Arial" w:cs="Arial"/>
        </w:rPr>
        <w:t xml:space="preserve">discovered </w:t>
      </w:r>
      <w:r w:rsidR="00E1662B" w:rsidRPr="005E7735">
        <w:rPr>
          <w:rFonts w:ascii="Arial" w:hAnsi="Arial" w:cs="Arial"/>
        </w:rPr>
        <w:t>by authorities</w:t>
      </w:r>
      <w:r w:rsidRPr="005E7735">
        <w:rPr>
          <w:rFonts w:ascii="Arial" w:hAnsi="Arial" w:cs="Arial"/>
        </w:rPr>
        <w:t xml:space="preserve"> in the UK.  </w:t>
      </w:r>
    </w:p>
    <w:p w14:paraId="0C5016CA" w14:textId="1F2052A6" w:rsidR="000F0D79" w:rsidRPr="005E7735" w:rsidRDefault="000F0D79" w:rsidP="005E4B83">
      <w:pPr>
        <w:spacing w:line="312" w:lineRule="auto"/>
        <w:rPr>
          <w:rFonts w:ascii="Arial" w:hAnsi="Arial" w:cs="Arial"/>
          <w:sz w:val="22"/>
          <w:szCs w:val="22"/>
        </w:rPr>
      </w:pPr>
    </w:p>
    <w:p w14:paraId="360F6533" w14:textId="34976413" w:rsidR="00C76451" w:rsidRPr="005E7735" w:rsidRDefault="00E1662B" w:rsidP="005E4B83">
      <w:pPr>
        <w:spacing w:line="312" w:lineRule="auto"/>
        <w:rPr>
          <w:rFonts w:ascii="Arial" w:hAnsi="Arial" w:cs="Arial"/>
          <w:sz w:val="22"/>
          <w:szCs w:val="22"/>
        </w:rPr>
      </w:pPr>
      <w:r w:rsidRPr="005E7735">
        <w:rPr>
          <w:rFonts w:ascii="Arial" w:hAnsi="Arial" w:cs="Arial"/>
          <w:sz w:val="22"/>
          <w:szCs w:val="22"/>
        </w:rPr>
        <w:t xml:space="preserve">The Sumerian plaque </w:t>
      </w:r>
      <w:r w:rsidR="00C76451" w:rsidRPr="005E7735">
        <w:rPr>
          <w:rFonts w:ascii="Arial" w:hAnsi="Arial" w:cs="Arial"/>
          <w:sz w:val="22"/>
          <w:szCs w:val="22"/>
        </w:rPr>
        <w:t xml:space="preserve">was offered for sale by an online sales platform, Timeline Auctions, in May 2019 when it was </w:t>
      </w:r>
      <w:r w:rsidR="00ED4146" w:rsidRPr="005E7735">
        <w:rPr>
          <w:rFonts w:ascii="Arial" w:hAnsi="Arial" w:cs="Arial"/>
          <w:sz w:val="22"/>
          <w:szCs w:val="22"/>
        </w:rPr>
        <w:t>i</w:t>
      </w:r>
      <w:r w:rsidR="00A57AFC" w:rsidRPr="005E7735">
        <w:rPr>
          <w:rFonts w:ascii="Arial" w:hAnsi="Arial" w:cs="Arial"/>
          <w:sz w:val="22"/>
          <w:szCs w:val="22"/>
        </w:rPr>
        <w:t xml:space="preserve">naccurately </w:t>
      </w:r>
      <w:r w:rsidR="00C76451" w:rsidRPr="005E7735">
        <w:rPr>
          <w:rFonts w:ascii="Arial" w:hAnsi="Arial" w:cs="Arial"/>
          <w:sz w:val="22"/>
          <w:szCs w:val="22"/>
        </w:rPr>
        <w:t>described as a ‘Western Asiatic Akkadian tablet’. It was said to come from a private collection formed in the 1990s but without further provenance.</w:t>
      </w:r>
      <w:r w:rsidR="00A57AFC" w:rsidRPr="005E7735">
        <w:rPr>
          <w:rFonts w:ascii="Arial" w:hAnsi="Arial" w:cs="Arial"/>
          <w:sz w:val="22"/>
          <w:szCs w:val="22"/>
        </w:rPr>
        <w:t xml:space="preserve"> </w:t>
      </w:r>
      <w:r w:rsidR="003809AA">
        <w:rPr>
          <w:rFonts w:ascii="Arial" w:hAnsi="Arial" w:cs="Arial"/>
          <w:sz w:val="22"/>
          <w:szCs w:val="22"/>
        </w:rPr>
        <w:t>It</w:t>
      </w:r>
      <w:r w:rsidR="003809AA" w:rsidRPr="005E7735">
        <w:rPr>
          <w:rFonts w:ascii="Arial" w:hAnsi="Arial" w:cs="Arial"/>
          <w:sz w:val="22"/>
          <w:szCs w:val="22"/>
        </w:rPr>
        <w:t xml:space="preserve"> </w:t>
      </w:r>
      <w:r w:rsidR="00A57AFC" w:rsidRPr="005E7735">
        <w:rPr>
          <w:rFonts w:ascii="Arial" w:hAnsi="Arial" w:cs="Arial"/>
          <w:sz w:val="22"/>
          <w:szCs w:val="22"/>
        </w:rPr>
        <w:t xml:space="preserve">was brought to the attention of the Metropolitan Police Service (Art and Antiques Unit) </w:t>
      </w:r>
      <w:r w:rsidR="00E75FBD" w:rsidRPr="005E7735">
        <w:rPr>
          <w:rFonts w:ascii="Arial" w:hAnsi="Arial" w:cs="Arial"/>
          <w:sz w:val="22"/>
          <w:szCs w:val="22"/>
        </w:rPr>
        <w:t>who</w:t>
      </w:r>
      <w:r w:rsidR="00A57AFC" w:rsidRPr="005E7735">
        <w:rPr>
          <w:rFonts w:ascii="Arial" w:hAnsi="Arial" w:cs="Arial"/>
          <w:sz w:val="22"/>
          <w:szCs w:val="22"/>
        </w:rPr>
        <w:t xml:space="preserve">, following further enquiries, </w:t>
      </w:r>
      <w:r w:rsidR="00E75FBD" w:rsidRPr="005E7735">
        <w:rPr>
          <w:rFonts w:ascii="Arial" w:hAnsi="Arial" w:cs="Arial"/>
          <w:sz w:val="22"/>
          <w:szCs w:val="22"/>
        </w:rPr>
        <w:t>b</w:t>
      </w:r>
      <w:r w:rsidR="003809AA">
        <w:rPr>
          <w:rFonts w:ascii="Arial" w:hAnsi="Arial" w:cs="Arial"/>
          <w:sz w:val="22"/>
          <w:szCs w:val="22"/>
        </w:rPr>
        <w:t>r</w:t>
      </w:r>
      <w:r w:rsidR="00E75FBD" w:rsidRPr="005E7735">
        <w:rPr>
          <w:rFonts w:ascii="Arial" w:hAnsi="Arial" w:cs="Arial"/>
          <w:sz w:val="22"/>
          <w:szCs w:val="22"/>
        </w:rPr>
        <w:t>ought the plaque for examination at the British Museum</w:t>
      </w:r>
      <w:r w:rsidR="003809AA">
        <w:rPr>
          <w:rFonts w:ascii="Arial" w:hAnsi="Arial" w:cs="Arial"/>
          <w:sz w:val="22"/>
          <w:szCs w:val="22"/>
        </w:rPr>
        <w:t xml:space="preserve">. The authorities in Baghdad have generously permitted it to go on display </w:t>
      </w:r>
      <w:r w:rsidR="00B47D6F">
        <w:rPr>
          <w:rFonts w:ascii="Arial" w:hAnsi="Arial" w:cs="Arial"/>
          <w:sz w:val="22"/>
          <w:szCs w:val="22"/>
        </w:rPr>
        <w:t xml:space="preserve">at the Museum </w:t>
      </w:r>
      <w:r w:rsidR="003809AA">
        <w:rPr>
          <w:rFonts w:ascii="Arial" w:hAnsi="Arial" w:cs="Arial"/>
          <w:sz w:val="22"/>
          <w:szCs w:val="22"/>
        </w:rPr>
        <w:t>before it is repatriated to Iraq</w:t>
      </w:r>
      <w:r w:rsidR="001B2C5D" w:rsidRPr="005E7735">
        <w:rPr>
          <w:rFonts w:ascii="Arial" w:hAnsi="Arial" w:cs="Arial"/>
          <w:sz w:val="22"/>
          <w:szCs w:val="22"/>
        </w:rPr>
        <w:t>.</w:t>
      </w:r>
    </w:p>
    <w:p w14:paraId="58195494" w14:textId="77777777" w:rsidR="00C76451" w:rsidRPr="005E7735" w:rsidRDefault="00C76451" w:rsidP="005E4B83">
      <w:pPr>
        <w:spacing w:line="312" w:lineRule="auto"/>
        <w:rPr>
          <w:rFonts w:ascii="Arial" w:hAnsi="Arial" w:cs="Arial"/>
          <w:sz w:val="22"/>
          <w:szCs w:val="22"/>
        </w:rPr>
      </w:pPr>
    </w:p>
    <w:p w14:paraId="0ACE9CF7" w14:textId="6D14DA0F" w:rsidR="000F0D79" w:rsidRPr="005E7735" w:rsidRDefault="005E4B83" w:rsidP="005E4B83">
      <w:pPr>
        <w:spacing w:line="312" w:lineRule="auto"/>
        <w:rPr>
          <w:rFonts w:ascii="Arial" w:hAnsi="Arial" w:cs="Arial"/>
          <w:sz w:val="22"/>
          <w:szCs w:val="22"/>
        </w:rPr>
      </w:pPr>
      <w:r w:rsidRPr="005E7735">
        <w:rPr>
          <w:rFonts w:ascii="Arial" w:hAnsi="Arial" w:cs="Arial"/>
          <w:sz w:val="22"/>
          <w:szCs w:val="22"/>
        </w:rPr>
        <w:t xml:space="preserve">This object is part of a votive </w:t>
      </w:r>
      <w:bookmarkStart w:id="2" w:name="_Hlk51077436"/>
      <w:r w:rsidRPr="005E7735">
        <w:rPr>
          <w:rFonts w:ascii="Arial" w:hAnsi="Arial" w:cs="Arial"/>
          <w:sz w:val="22"/>
          <w:szCs w:val="22"/>
        </w:rPr>
        <w:t xml:space="preserve">wall plaque dating to about 2400 BC </w:t>
      </w:r>
      <w:bookmarkEnd w:id="2"/>
      <w:r w:rsidRPr="005E7735">
        <w:rPr>
          <w:rFonts w:ascii="Arial" w:hAnsi="Arial" w:cs="Arial"/>
          <w:sz w:val="22"/>
          <w:szCs w:val="22"/>
        </w:rPr>
        <w:t xml:space="preserve">and belonging to the Early Dynastic III period of southern Iraq. It is carved from local </w:t>
      </w:r>
      <w:bookmarkStart w:id="3" w:name="_Hlk51076257"/>
      <w:r w:rsidRPr="005E7735">
        <w:rPr>
          <w:rFonts w:ascii="Arial" w:hAnsi="Arial" w:cs="Arial"/>
          <w:sz w:val="22"/>
          <w:szCs w:val="22"/>
        </w:rPr>
        <w:t xml:space="preserve">limestone </w:t>
      </w:r>
      <w:bookmarkEnd w:id="3"/>
      <w:r w:rsidRPr="005E7735">
        <w:rPr>
          <w:rFonts w:ascii="Arial" w:hAnsi="Arial" w:cs="Arial"/>
          <w:sz w:val="22"/>
          <w:szCs w:val="22"/>
        </w:rPr>
        <w:t xml:space="preserve">and shows a large seated male figure, clean-shaven, and wearing a typically Sumerian form of long skirt, known as a </w:t>
      </w:r>
      <w:r w:rsidRPr="0035091F">
        <w:rPr>
          <w:rFonts w:ascii="Arial" w:hAnsi="Arial" w:cs="Arial"/>
          <w:i/>
          <w:iCs/>
          <w:sz w:val="22"/>
          <w:szCs w:val="22"/>
        </w:rPr>
        <w:t>kaunakes</w:t>
      </w:r>
      <w:r w:rsidRPr="005E7735">
        <w:rPr>
          <w:rFonts w:ascii="Arial" w:hAnsi="Arial" w:cs="Arial"/>
          <w:sz w:val="22"/>
          <w:szCs w:val="22"/>
        </w:rPr>
        <w:t xml:space="preserve">, which was woven in a tufted pattern. The individual is a high-status male, either a high-priest or a ruler. He holds a ceremonial goblet or conical beaker in his right upraised hand, while his left holds a palm frond on his lap. He sits on a decorated stool. </w:t>
      </w:r>
    </w:p>
    <w:p w14:paraId="499578B0" w14:textId="77777777" w:rsidR="000F0D79" w:rsidRPr="005E7735" w:rsidRDefault="000F0D79" w:rsidP="005E4B83">
      <w:pPr>
        <w:spacing w:line="312" w:lineRule="auto"/>
        <w:rPr>
          <w:rFonts w:ascii="Arial" w:hAnsi="Arial" w:cs="Arial"/>
          <w:sz w:val="22"/>
          <w:szCs w:val="22"/>
        </w:rPr>
      </w:pPr>
    </w:p>
    <w:p w14:paraId="750417BE" w14:textId="2F4E175D" w:rsidR="000F0D79" w:rsidRPr="005E7735" w:rsidRDefault="005E4B83" w:rsidP="005E4B83">
      <w:pPr>
        <w:spacing w:line="312" w:lineRule="auto"/>
        <w:rPr>
          <w:rFonts w:ascii="Arial" w:hAnsi="Arial" w:cs="Arial"/>
          <w:sz w:val="22"/>
          <w:szCs w:val="22"/>
        </w:rPr>
      </w:pPr>
      <w:r w:rsidRPr="005E7735">
        <w:rPr>
          <w:rFonts w:ascii="Arial" w:hAnsi="Arial" w:cs="Arial"/>
          <w:sz w:val="22"/>
          <w:szCs w:val="22"/>
        </w:rPr>
        <w:t xml:space="preserve">It is part of a larger, originally square, plaque probably measuring about 25 cm across, divided into different </w:t>
      </w:r>
      <w:r w:rsidR="00C76451" w:rsidRPr="005E7735">
        <w:rPr>
          <w:rFonts w:ascii="Arial" w:hAnsi="Arial" w:cs="Arial"/>
          <w:sz w:val="22"/>
          <w:szCs w:val="22"/>
        </w:rPr>
        <w:t>scenes</w:t>
      </w:r>
      <w:r w:rsidRPr="005E7735">
        <w:rPr>
          <w:rFonts w:ascii="Arial" w:hAnsi="Arial" w:cs="Arial"/>
          <w:sz w:val="22"/>
          <w:szCs w:val="22"/>
        </w:rPr>
        <w:t xml:space="preserve"> which would have shown a ritual banquet scene. </w:t>
      </w:r>
    </w:p>
    <w:p w14:paraId="2F89E407" w14:textId="77777777" w:rsidR="000F0D79" w:rsidRPr="005E7735" w:rsidRDefault="000F0D79" w:rsidP="005E4B83">
      <w:pPr>
        <w:spacing w:line="312" w:lineRule="auto"/>
        <w:rPr>
          <w:rFonts w:ascii="Arial" w:hAnsi="Arial" w:cs="Arial"/>
          <w:sz w:val="22"/>
          <w:szCs w:val="22"/>
        </w:rPr>
      </w:pPr>
    </w:p>
    <w:p w14:paraId="0A232B9A" w14:textId="65A2D779" w:rsidR="00B47D6F" w:rsidRPr="005E7735" w:rsidRDefault="005E4B83" w:rsidP="00B47D6F">
      <w:pPr>
        <w:spacing w:line="312" w:lineRule="auto"/>
        <w:rPr>
          <w:rFonts w:ascii="Arial" w:hAnsi="Arial" w:cs="Arial"/>
          <w:sz w:val="22"/>
          <w:szCs w:val="22"/>
        </w:rPr>
      </w:pPr>
      <w:r w:rsidRPr="005E7735">
        <w:rPr>
          <w:rFonts w:ascii="Arial" w:hAnsi="Arial" w:cs="Arial"/>
          <w:sz w:val="22"/>
          <w:szCs w:val="22"/>
        </w:rPr>
        <w:t xml:space="preserve">Temple plaques such as this are rare and </w:t>
      </w:r>
      <w:r w:rsidR="002D70AA" w:rsidRPr="005E7735">
        <w:rPr>
          <w:rFonts w:ascii="Arial" w:hAnsi="Arial" w:cs="Arial"/>
          <w:sz w:val="22"/>
          <w:szCs w:val="22"/>
        </w:rPr>
        <w:t>there are</w:t>
      </w:r>
      <w:r w:rsidRPr="005E7735">
        <w:rPr>
          <w:rFonts w:ascii="Arial" w:hAnsi="Arial" w:cs="Arial"/>
          <w:sz w:val="22"/>
          <w:szCs w:val="22"/>
        </w:rPr>
        <w:t xml:space="preserve"> only </w:t>
      </w:r>
      <w:r w:rsidR="002D70AA" w:rsidRPr="005E7735">
        <w:rPr>
          <w:rFonts w:ascii="Arial" w:hAnsi="Arial" w:cs="Arial"/>
          <w:sz w:val="22"/>
          <w:szCs w:val="22"/>
        </w:rPr>
        <w:t>around</w:t>
      </w:r>
      <w:r w:rsidRPr="005E7735">
        <w:rPr>
          <w:rFonts w:ascii="Arial" w:hAnsi="Arial" w:cs="Arial"/>
          <w:sz w:val="22"/>
          <w:szCs w:val="22"/>
        </w:rPr>
        <w:t xml:space="preserve"> 50 examples</w:t>
      </w:r>
      <w:r w:rsidR="002D70AA" w:rsidRPr="005E7735">
        <w:rPr>
          <w:rFonts w:ascii="Arial" w:hAnsi="Arial" w:cs="Arial"/>
          <w:sz w:val="22"/>
          <w:szCs w:val="22"/>
        </w:rPr>
        <w:t xml:space="preserve"> known in existence</w:t>
      </w:r>
      <w:r w:rsidRPr="005E7735">
        <w:rPr>
          <w:rFonts w:ascii="Arial" w:hAnsi="Arial" w:cs="Arial"/>
          <w:sz w:val="22"/>
          <w:szCs w:val="22"/>
        </w:rPr>
        <w:t xml:space="preserve">. </w:t>
      </w:r>
      <w:r w:rsidR="00B47D6F">
        <w:rPr>
          <w:rFonts w:ascii="Arial" w:hAnsi="Arial" w:cs="Arial"/>
          <w:sz w:val="22"/>
          <w:szCs w:val="22"/>
        </w:rPr>
        <w:t xml:space="preserve">They are </w:t>
      </w:r>
      <w:r w:rsidR="00B47D6F" w:rsidRPr="005E7735">
        <w:rPr>
          <w:rFonts w:ascii="Arial" w:hAnsi="Arial" w:cs="Arial"/>
          <w:sz w:val="22"/>
          <w:szCs w:val="22"/>
        </w:rPr>
        <w:t xml:space="preserve">only known from important Sumerian city-sites in southern </w:t>
      </w:r>
      <w:r w:rsidR="00B47D6F">
        <w:rPr>
          <w:rFonts w:ascii="Arial" w:hAnsi="Arial" w:cs="Arial"/>
          <w:sz w:val="22"/>
          <w:szCs w:val="22"/>
        </w:rPr>
        <w:t xml:space="preserve">and central </w:t>
      </w:r>
      <w:r w:rsidR="00B47D6F" w:rsidRPr="005E7735">
        <w:rPr>
          <w:rFonts w:ascii="Arial" w:hAnsi="Arial" w:cs="Arial"/>
          <w:sz w:val="22"/>
          <w:szCs w:val="22"/>
        </w:rPr>
        <w:t>Iraq</w:t>
      </w:r>
      <w:r w:rsidR="00B47D6F">
        <w:rPr>
          <w:rFonts w:ascii="Arial" w:hAnsi="Arial" w:cs="Arial"/>
          <w:sz w:val="22"/>
          <w:szCs w:val="22"/>
        </w:rPr>
        <w:t xml:space="preserve"> and eastern Syria, including the famous sites of of Ur, Nippur, Khafajah and Mari.</w:t>
      </w:r>
    </w:p>
    <w:p w14:paraId="38C4F945" w14:textId="5D6374F3" w:rsidR="000F0D79" w:rsidRPr="005E7735" w:rsidRDefault="005E4B83" w:rsidP="005E4B83">
      <w:pPr>
        <w:spacing w:line="312" w:lineRule="auto"/>
        <w:rPr>
          <w:rFonts w:ascii="Arial" w:hAnsi="Arial" w:cs="Arial"/>
          <w:sz w:val="22"/>
          <w:szCs w:val="22"/>
        </w:rPr>
      </w:pPr>
      <w:r w:rsidRPr="005E7735">
        <w:rPr>
          <w:rFonts w:ascii="Arial" w:hAnsi="Arial" w:cs="Arial"/>
          <w:sz w:val="22"/>
          <w:szCs w:val="22"/>
        </w:rPr>
        <w:t xml:space="preserve">They are thought to have been originally attached to the wall by means of a large knob inserted through a hole in the centre, although sadly none have yet been found </w:t>
      </w:r>
      <w:r w:rsidRPr="0035091F">
        <w:rPr>
          <w:rFonts w:ascii="Arial" w:hAnsi="Arial" w:cs="Arial"/>
          <w:i/>
          <w:iCs/>
          <w:sz w:val="22"/>
          <w:szCs w:val="22"/>
        </w:rPr>
        <w:t>in situ</w:t>
      </w:r>
      <w:r w:rsidR="002D70AA" w:rsidRPr="005E7735">
        <w:rPr>
          <w:rFonts w:ascii="Arial" w:hAnsi="Arial" w:cs="Arial"/>
          <w:sz w:val="22"/>
          <w:szCs w:val="22"/>
        </w:rPr>
        <w:t xml:space="preserve"> at ancient sites</w:t>
      </w:r>
      <w:r w:rsidRPr="005E7735">
        <w:rPr>
          <w:rFonts w:ascii="Arial" w:hAnsi="Arial" w:cs="Arial"/>
          <w:sz w:val="22"/>
          <w:szCs w:val="22"/>
        </w:rPr>
        <w:t>. The style of this particular piece places it in the Sumerian heartland</w:t>
      </w:r>
      <w:r w:rsidR="00B47D6F">
        <w:rPr>
          <w:rFonts w:ascii="Arial" w:hAnsi="Arial" w:cs="Arial"/>
          <w:sz w:val="22"/>
          <w:szCs w:val="22"/>
        </w:rPr>
        <w:t xml:space="preserve"> of southern Iraq</w:t>
      </w:r>
      <w:r w:rsidRPr="005E7735">
        <w:rPr>
          <w:rFonts w:ascii="Arial" w:hAnsi="Arial" w:cs="Arial"/>
          <w:sz w:val="22"/>
          <w:szCs w:val="22"/>
        </w:rPr>
        <w:t xml:space="preserve">, rather than the </w:t>
      </w:r>
      <w:r w:rsidR="003809AA">
        <w:rPr>
          <w:rFonts w:ascii="Arial" w:hAnsi="Arial" w:cs="Arial"/>
          <w:sz w:val="22"/>
          <w:szCs w:val="22"/>
        </w:rPr>
        <w:t>other regions where they have been found</w:t>
      </w:r>
      <w:r w:rsidRPr="005E7735">
        <w:rPr>
          <w:rFonts w:ascii="Arial" w:hAnsi="Arial" w:cs="Arial"/>
          <w:sz w:val="22"/>
          <w:szCs w:val="22"/>
        </w:rPr>
        <w:t xml:space="preserve">. The traces of burning are a feature found on some previously excavated at the site of Tello/Girsu, </w:t>
      </w:r>
      <w:r w:rsidR="00B47D6F" w:rsidRPr="005E7735">
        <w:rPr>
          <w:rFonts w:ascii="Arial" w:hAnsi="Arial" w:cs="Arial"/>
          <w:sz w:val="22"/>
          <w:szCs w:val="22"/>
        </w:rPr>
        <w:t xml:space="preserve">where the British Museum’s DCMS funded Iraq Scheme </w:t>
      </w:r>
      <w:r w:rsidR="00B47D6F">
        <w:rPr>
          <w:rFonts w:ascii="Arial" w:hAnsi="Arial" w:cs="Arial"/>
          <w:sz w:val="22"/>
          <w:szCs w:val="22"/>
        </w:rPr>
        <w:t>has been carrying out</w:t>
      </w:r>
      <w:r w:rsidR="00B47D6F" w:rsidRPr="005E7735">
        <w:rPr>
          <w:rFonts w:ascii="Arial" w:hAnsi="Arial" w:cs="Arial"/>
          <w:sz w:val="22"/>
          <w:szCs w:val="22"/>
        </w:rPr>
        <w:t xml:space="preserve"> archa</w:t>
      </w:r>
      <w:r w:rsidR="00B47D6F">
        <w:rPr>
          <w:rFonts w:ascii="Arial" w:hAnsi="Arial" w:cs="Arial"/>
          <w:sz w:val="22"/>
          <w:szCs w:val="22"/>
        </w:rPr>
        <w:t>e</w:t>
      </w:r>
      <w:r w:rsidR="00B47D6F" w:rsidRPr="005E7735">
        <w:rPr>
          <w:rFonts w:ascii="Arial" w:hAnsi="Arial" w:cs="Arial"/>
          <w:sz w:val="22"/>
          <w:szCs w:val="22"/>
        </w:rPr>
        <w:t>olog</w:t>
      </w:r>
      <w:r w:rsidR="00B47D6F">
        <w:rPr>
          <w:rFonts w:ascii="Arial" w:hAnsi="Arial" w:cs="Arial"/>
          <w:sz w:val="22"/>
          <w:szCs w:val="22"/>
        </w:rPr>
        <w:t xml:space="preserve">ical </w:t>
      </w:r>
      <w:r w:rsidR="00B47D6F" w:rsidRPr="005E7735">
        <w:rPr>
          <w:rFonts w:ascii="Arial" w:hAnsi="Arial" w:cs="Arial"/>
          <w:sz w:val="22"/>
          <w:szCs w:val="22"/>
        </w:rPr>
        <w:t>training</w:t>
      </w:r>
      <w:r w:rsidR="00B47D6F">
        <w:rPr>
          <w:rFonts w:ascii="Arial" w:hAnsi="Arial" w:cs="Arial"/>
          <w:sz w:val="22"/>
          <w:szCs w:val="22"/>
        </w:rPr>
        <w:t xml:space="preserve"> and </w:t>
      </w:r>
      <w:r w:rsidR="00B47D6F">
        <w:rPr>
          <w:rFonts w:ascii="Arial" w:hAnsi="Arial" w:cs="Arial"/>
          <w:sz w:val="22"/>
          <w:szCs w:val="22"/>
        </w:rPr>
        <w:lastRenderedPageBreak/>
        <w:t xml:space="preserve">excavations, </w:t>
      </w:r>
      <w:r w:rsidRPr="005E7735">
        <w:rPr>
          <w:rFonts w:ascii="Arial" w:hAnsi="Arial" w:cs="Arial"/>
          <w:sz w:val="22"/>
          <w:szCs w:val="22"/>
        </w:rPr>
        <w:t xml:space="preserve">and it is possible that it comes from there. This site was extensively excavated and looted in the late 19th and early 20th centuries, and looted again in the 1990s </w:t>
      </w:r>
      <w:r w:rsidR="00EE7491" w:rsidRPr="005E7735">
        <w:rPr>
          <w:rFonts w:ascii="Arial" w:hAnsi="Arial" w:cs="Arial"/>
          <w:sz w:val="22"/>
          <w:szCs w:val="22"/>
        </w:rPr>
        <w:t>during the Gulf War</w:t>
      </w:r>
      <w:r w:rsidR="003809AA">
        <w:rPr>
          <w:rFonts w:ascii="Arial" w:hAnsi="Arial" w:cs="Arial"/>
          <w:sz w:val="22"/>
          <w:szCs w:val="22"/>
        </w:rPr>
        <w:t>,</w:t>
      </w:r>
      <w:r w:rsidR="00EE7491" w:rsidRPr="005E7735">
        <w:rPr>
          <w:rFonts w:ascii="Arial" w:hAnsi="Arial" w:cs="Arial"/>
          <w:sz w:val="22"/>
          <w:szCs w:val="22"/>
        </w:rPr>
        <w:t xml:space="preserve"> </w:t>
      </w:r>
      <w:r w:rsidRPr="005E7735">
        <w:rPr>
          <w:rFonts w:ascii="Arial" w:hAnsi="Arial" w:cs="Arial"/>
          <w:sz w:val="22"/>
          <w:szCs w:val="22"/>
        </w:rPr>
        <w:t xml:space="preserve">and </w:t>
      </w:r>
      <w:r w:rsidR="00EE7491" w:rsidRPr="005E7735">
        <w:rPr>
          <w:rFonts w:ascii="Arial" w:hAnsi="Arial" w:cs="Arial"/>
          <w:sz w:val="22"/>
          <w:szCs w:val="22"/>
        </w:rPr>
        <w:t xml:space="preserve">most recently in </w:t>
      </w:r>
      <w:r w:rsidRPr="005E7735">
        <w:rPr>
          <w:rFonts w:ascii="Arial" w:hAnsi="Arial" w:cs="Arial"/>
          <w:sz w:val="22"/>
          <w:szCs w:val="22"/>
        </w:rPr>
        <w:t>2003</w:t>
      </w:r>
      <w:r w:rsidR="00EE7491" w:rsidRPr="005E7735">
        <w:rPr>
          <w:rFonts w:ascii="Arial" w:hAnsi="Arial" w:cs="Arial"/>
          <w:sz w:val="22"/>
          <w:szCs w:val="22"/>
        </w:rPr>
        <w:t xml:space="preserve"> during the Iraq War</w:t>
      </w:r>
      <w:r w:rsidRPr="005E7735">
        <w:rPr>
          <w:rFonts w:ascii="Arial" w:hAnsi="Arial" w:cs="Arial"/>
          <w:sz w:val="22"/>
          <w:szCs w:val="22"/>
        </w:rPr>
        <w:t xml:space="preserve">. </w:t>
      </w:r>
    </w:p>
    <w:p w14:paraId="253934FF" w14:textId="77777777" w:rsidR="000F0D79" w:rsidRPr="005E7735" w:rsidRDefault="000F0D79" w:rsidP="005E4B83">
      <w:pPr>
        <w:spacing w:line="312" w:lineRule="auto"/>
        <w:rPr>
          <w:rFonts w:ascii="Arial" w:hAnsi="Arial" w:cs="Arial"/>
          <w:sz w:val="22"/>
          <w:szCs w:val="22"/>
        </w:rPr>
      </w:pPr>
    </w:p>
    <w:p w14:paraId="1C007291" w14:textId="4B8A6D70" w:rsidR="005E4B83" w:rsidRPr="005E7735" w:rsidRDefault="005E4B83" w:rsidP="005E4B83">
      <w:pPr>
        <w:spacing w:line="312" w:lineRule="auto"/>
        <w:rPr>
          <w:rFonts w:ascii="Arial" w:hAnsi="Arial" w:cs="Arial"/>
          <w:sz w:val="22"/>
          <w:szCs w:val="22"/>
        </w:rPr>
      </w:pPr>
      <w:r w:rsidRPr="005E7735">
        <w:rPr>
          <w:rFonts w:ascii="Arial" w:hAnsi="Arial" w:cs="Arial"/>
          <w:sz w:val="22"/>
          <w:szCs w:val="22"/>
        </w:rPr>
        <w:t xml:space="preserve">This piece </w:t>
      </w:r>
      <w:r w:rsidR="009A7508">
        <w:rPr>
          <w:rFonts w:ascii="Arial" w:hAnsi="Arial" w:cs="Arial"/>
          <w:sz w:val="22"/>
          <w:szCs w:val="22"/>
        </w:rPr>
        <w:t xml:space="preserve">is an exciting </w:t>
      </w:r>
      <w:r w:rsidR="00B47D6F">
        <w:rPr>
          <w:rFonts w:ascii="Arial" w:hAnsi="Arial" w:cs="Arial"/>
          <w:sz w:val="22"/>
          <w:szCs w:val="22"/>
        </w:rPr>
        <w:t xml:space="preserve">and important </w:t>
      </w:r>
      <w:r w:rsidR="009A7508">
        <w:rPr>
          <w:rFonts w:ascii="Arial" w:hAnsi="Arial" w:cs="Arial"/>
          <w:sz w:val="22"/>
          <w:szCs w:val="22"/>
        </w:rPr>
        <w:t xml:space="preserve">new discovery, </w:t>
      </w:r>
      <w:r w:rsidRPr="005E7735">
        <w:rPr>
          <w:rFonts w:ascii="Arial" w:hAnsi="Arial" w:cs="Arial"/>
          <w:sz w:val="22"/>
          <w:szCs w:val="22"/>
        </w:rPr>
        <w:t xml:space="preserve">has not been previously published, nor is it known to be listed on any museum inventory. It was brought to the attention of </w:t>
      </w:r>
      <w:bookmarkStart w:id="4" w:name="_Hlk51077114"/>
      <w:r w:rsidRPr="005E7735">
        <w:rPr>
          <w:rFonts w:ascii="Arial" w:hAnsi="Arial" w:cs="Arial"/>
          <w:sz w:val="22"/>
          <w:szCs w:val="22"/>
        </w:rPr>
        <w:t>the Metropolitan Police Service (Art and Antiques Unit) and</w:t>
      </w:r>
      <w:bookmarkEnd w:id="4"/>
      <w:r w:rsidRPr="005E7735">
        <w:rPr>
          <w:rFonts w:ascii="Arial" w:hAnsi="Arial" w:cs="Arial"/>
          <w:sz w:val="22"/>
          <w:szCs w:val="22"/>
        </w:rPr>
        <w:t xml:space="preserve">, following further enquiries, the plaque was disclaimed by its consigner and </w:t>
      </w:r>
      <w:r w:rsidR="00B47D6F">
        <w:rPr>
          <w:rFonts w:ascii="Arial" w:hAnsi="Arial" w:cs="Arial"/>
          <w:sz w:val="22"/>
          <w:szCs w:val="22"/>
        </w:rPr>
        <w:t xml:space="preserve">it </w:t>
      </w:r>
      <w:r w:rsidR="00EE7491" w:rsidRPr="005E7735">
        <w:rPr>
          <w:rFonts w:ascii="Arial" w:hAnsi="Arial" w:cs="Arial"/>
          <w:sz w:val="22"/>
          <w:szCs w:val="22"/>
        </w:rPr>
        <w:t>will now be</w:t>
      </w:r>
      <w:r w:rsidRPr="005E7735">
        <w:rPr>
          <w:rFonts w:ascii="Arial" w:hAnsi="Arial" w:cs="Arial"/>
          <w:sz w:val="22"/>
          <w:szCs w:val="22"/>
        </w:rPr>
        <w:t xml:space="preserve"> repatriated to Iraq.</w:t>
      </w:r>
      <w:r w:rsidR="00C91F00" w:rsidRPr="005E7735">
        <w:rPr>
          <w:rFonts w:ascii="Arial" w:hAnsi="Arial" w:cs="Arial"/>
          <w:sz w:val="22"/>
          <w:szCs w:val="22"/>
        </w:rPr>
        <w:t xml:space="preserve"> Objects that are seized are brought to the British Museum for </w:t>
      </w:r>
      <w:r w:rsidR="00B47D6F">
        <w:rPr>
          <w:rFonts w:ascii="Arial" w:hAnsi="Arial" w:cs="Arial"/>
          <w:sz w:val="22"/>
          <w:szCs w:val="22"/>
        </w:rPr>
        <w:t xml:space="preserve">identification, </w:t>
      </w:r>
      <w:r w:rsidR="00C91F00" w:rsidRPr="005E7735">
        <w:rPr>
          <w:rFonts w:ascii="Arial" w:hAnsi="Arial" w:cs="Arial"/>
          <w:sz w:val="22"/>
          <w:szCs w:val="22"/>
        </w:rPr>
        <w:t>analysis</w:t>
      </w:r>
      <w:r w:rsidR="00B47D6F">
        <w:rPr>
          <w:rFonts w:ascii="Arial" w:hAnsi="Arial" w:cs="Arial"/>
          <w:sz w:val="22"/>
          <w:szCs w:val="22"/>
        </w:rPr>
        <w:t xml:space="preserve"> </w:t>
      </w:r>
      <w:r w:rsidR="00C91F00" w:rsidRPr="005E7735">
        <w:rPr>
          <w:rFonts w:ascii="Arial" w:hAnsi="Arial" w:cs="Arial"/>
          <w:sz w:val="22"/>
          <w:szCs w:val="22"/>
        </w:rPr>
        <w:t xml:space="preserve">and cataloguing. The Museum then liaises with colleagues in the national museums </w:t>
      </w:r>
      <w:r w:rsidR="00B47D6F">
        <w:rPr>
          <w:rFonts w:ascii="Arial" w:hAnsi="Arial" w:cs="Arial"/>
          <w:sz w:val="22"/>
          <w:szCs w:val="22"/>
        </w:rPr>
        <w:t xml:space="preserve">and antiquities organisations </w:t>
      </w:r>
      <w:r w:rsidR="00C91F00" w:rsidRPr="005E7735">
        <w:rPr>
          <w:rFonts w:ascii="Arial" w:hAnsi="Arial" w:cs="Arial"/>
          <w:sz w:val="22"/>
          <w:szCs w:val="22"/>
        </w:rPr>
        <w:t>of the countries concerned to arrange the return of these objects.</w:t>
      </w:r>
    </w:p>
    <w:p w14:paraId="3AC91DC4" w14:textId="77777777" w:rsidR="00444E8A" w:rsidRPr="005E7735" w:rsidRDefault="00444E8A" w:rsidP="005E4B83">
      <w:pPr>
        <w:spacing w:line="312" w:lineRule="auto"/>
        <w:rPr>
          <w:rFonts w:ascii="Arial" w:hAnsi="Arial" w:cs="Arial"/>
          <w:sz w:val="22"/>
          <w:szCs w:val="22"/>
        </w:rPr>
      </w:pPr>
    </w:p>
    <w:p w14:paraId="6B5D9F61" w14:textId="67B4EF22" w:rsidR="00D4079F" w:rsidRPr="005E7735" w:rsidRDefault="00CF0A9A" w:rsidP="00D4079F">
      <w:pPr>
        <w:spacing w:line="312" w:lineRule="auto"/>
        <w:rPr>
          <w:rFonts w:ascii="Arial" w:hAnsi="Arial" w:cs="Arial"/>
          <w:sz w:val="22"/>
          <w:szCs w:val="22"/>
        </w:rPr>
      </w:pPr>
      <w:r w:rsidRPr="005E7735">
        <w:rPr>
          <w:rFonts w:ascii="Arial" w:hAnsi="Arial" w:cs="Arial"/>
          <w:b/>
          <w:bCs/>
          <w:sz w:val="22"/>
          <w:szCs w:val="22"/>
        </w:rPr>
        <w:t>Hartwig Fischer, Director of the British Museum</w:t>
      </w:r>
      <w:r w:rsidRPr="005E7735">
        <w:rPr>
          <w:rFonts w:ascii="Arial" w:hAnsi="Arial" w:cs="Arial"/>
          <w:sz w:val="22"/>
          <w:szCs w:val="22"/>
        </w:rPr>
        <w:t xml:space="preserve"> said</w:t>
      </w:r>
      <w:r w:rsidR="00B47D6F">
        <w:rPr>
          <w:rFonts w:ascii="Arial" w:hAnsi="Arial" w:cs="Arial"/>
          <w:sz w:val="22"/>
          <w:szCs w:val="22"/>
        </w:rPr>
        <w:t>,</w:t>
      </w:r>
      <w:r w:rsidRPr="005E7735">
        <w:rPr>
          <w:rFonts w:ascii="Arial" w:hAnsi="Arial" w:cs="Arial"/>
          <w:sz w:val="22"/>
          <w:szCs w:val="22"/>
        </w:rPr>
        <w:t xml:space="preserve"> “</w:t>
      </w:r>
      <w:r w:rsidR="00AA7924" w:rsidRPr="005E7735">
        <w:rPr>
          <w:rFonts w:ascii="Arial" w:hAnsi="Arial" w:cs="Arial"/>
          <w:sz w:val="22"/>
          <w:szCs w:val="22"/>
        </w:rPr>
        <w:t xml:space="preserve">The British Museum is absolutely committed to the fight against illicit trade and damage to cultural heritage. I am delighted that we are able to assist in the return of this important object to Iraq, via the Embassy of the Republic of Iraq in London. </w:t>
      </w:r>
      <w:r w:rsidR="00C91F00" w:rsidRPr="005E7735">
        <w:rPr>
          <w:rFonts w:ascii="Arial" w:hAnsi="Arial" w:cs="Arial"/>
          <w:sz w:val="22"/>
          <w:szCs w:val="22"/>
        </w:rPr>
        <w:t xml:space="preserve">An important part of the Museum’s work on cultural heritage involves </w:t>
      </w:r>
      <w:r w:rsidR="00B47D6F">
        <w:rPr>
          <w:rFonts w:ascii="Arial" w:hAnsi="Arial" w:cs="Arial"/>
          <w:sz w:val="22"/>
          <w:szCs w:val="22"/>
        </w:rPr>
        <w:t>our close</w:t>
      </w:r>
      <w:r w:rsidR="00B47D6F" w:rsidRPr="005E7735">
        <w:rPr>
          <w:rFonts w:ascii="Arial" w:hAnsi="Arial" w:cs="Arial"/>
          <w:sz w:val="22"/>
          <w:szCs w:val="22"/>
        </w:rPr>
        <w:t xml:space="preserve"> </w:t>
      </w:r>
      <w:r w:rsidR="00C91F00" w:rsidRPr="005E7735">
        <w:rPr>
          <w:rFonts w:ascii="Arial" w:hAnsi="Arial" w:cs="Arial"/>
          <w:sz w:val="22"/>
          <w:szCs w:val="22"/>
        </w:rPr>
        <w:t xml:space="preserve">partnership with law enforcement agencies </w:t>
      </w:r>
      <w:r w:rsidR="00B47D6F">
        <w:rPr>
          <w:rFonts w:ascii="Arial" w:hAnsi="Arial" w:cs="Arial"/>
          <w:sz w:val="22"/>
          <w:szCs w:val="22"/>
        </w:rPr>
        <w:t>concerned with</w:t>
      </w:r>
      <w:r w:rsidR="00C91F00" w:rsidRPr="005E7735">
        <w:rPr>
          <w:rFonts w:ascii="Arial" w:hAnsi="Arial" w:cs="Arial"/>
          <w:sz w:val="22"/>
          <w:szCs w:val="22"/>
        </w:rPr>
        <w:t xml:space="preserve"> illicit tra</w:t>
      </w:r>
      <w:r w:rsidR="00B47D6F">
        <w:rPr>
          <w:rFonts w:ascii="Arial" w:hAnsi="Arial" w:cs="Arial"/>
          <w:sz w:val="22"/>
          <w:szCs w:val="22"/>
        </w:rPr>
        <w:t>fficking.</w:t>
      </w:r>
      <w:r w:rsidR="00C91F00" w:rsidRPr="005E7735">
        <w:rPr>
          <w:rFonts w:ascii="Arial" w:hAnsi="Arial" w:cs="Arial"/>
          <w:sz w:val="22"/>
          <w:szCs w:val="22"/>
        </w:rPr>
        <w:t xml:space="preserve"> </w:t>
      </w:r>
      <w:r w:rsidR="00AA7924" w:rsidRPr="005E7735">
        <w:rPr>
          <w:rFonts w:ascii="Arial" w:hAnsi="Arial" w:cs="Arial"/>
          <w:sz w:val="22"/>
          <w:szCs w:val="22"/>
        </w:rPr>
        <w:t>This case is an</w:t>
      </w:r>
      <w:r w:rsidR="00B47D6F">
        <w:rPr>
          <w:rFonts w:ascii="Arial" w:hAnsi="Arial" w:cs="Arial"/>
          <w:sz w:val="22"/>
          <w:szCs w:val="22"/>
        </w:rPr>
        <w:t>other good</w:t>
      </w:r>
      <w:r w:rsidR="00AA7924" w:rsidRPr="005E7735">
        <w:rPr>
          <w:rFonts w:ascii="Arial" w:hAnsi="Arial" w:cs="Arial"/>
          <w:sz w:val="22"/>
          <w:szCs w:val="22"/>
        </w:rPr>
        <w:t xml:space="preserve"> example of the benefits of all parties working together - in this case museums, government departments, </w:t>
      </w:r>
      <w:r w:rsidR="00C91F00" w:rsidRPr="005E7735">
        <w:rPr>
          <w:rFonts w:ascii="Arial" w:hAnsi="Arial" w:cs="Arial"/>
          <w:sz w:val="22"/>
          <w:szCs w:val="22"/>
        </w:rPr>
        <w:t xml:space="preserve">and the Met Police </w:t>
      </w:r>
      <w:r w:rsidR="00AA7924" w:rsidRPr="005E7735">
        <w:rPr>
          <w:rFonts w:ascii="Arial" w:hAnsi="Arial" w:cs="Arial"/>
          <w:sz w:val="22"/>
          <w:szCs w:val="22"/>
        </w:rPr>
        <w:t>- to combat looting and protect cultural heritage</w:t>
      </w:r>
      <w:r w:rsidR="00C91F00" w:rsidRPr="005E7735">
        <w:rPr>
          <w:rFonts w:ascii="Arial" w:hAnsi="Arial" w:cs="Arial"/>
          <w:sz w:val="22"/>
          <w:szCs w:val="22"/>
        </w:rPr>
        <w:t>”</w:t>
      </w:r>
      <w:r w:rsidR="00B47D6F">
        <w:rPr>
          <w:rFonts w:ascii="Arial" w:hAnsi="Arial" w:cs="Arial"/>
          <w:sz w:val="22"/>
          <w:szCs w:val="22"/>
        </w:rPr>
        <w:t>.</w:t>
      </w:r>
    </w:p>
    <w:p w14:paraId="62D31934" w14:textId="77777777" w:rsidR="00CF0A9A" w:rsidRPr="005E7735" w:rsidRDefault="00CF0A9A" w:rsidP="00CF0A9A">
      <w:pPr>
        <w:spacing w:line="312" w:lineRule="auto"/>
        <w:rPr>
          <w:rFonts w:ascii="Arial" w:hAnsi="Arial" w:cs="Arial"/>
          <w:sz w:val="22"/>
          <w:szCs w:val="22"/>
        </w:rPr>
      </w:pPr>
    </w:p>
    <w:p w14:paraId="577AD1EE" w14:textId="4E214AF0" w:rsidR="00CF0A9A" w:rsidRPr="005E7735" w:rsidRDefault="00CF0A9A" w:rsidP="00CF0A9A">
      <w:pPr>
        <w:spacing w:line="312" w:lineRule="auto"/>
        <w:rPr>
          <w:rFonts w:ascii="Arial" w:hAnsi="Arial" w:cs="Arial"/>
          <w:sz w:val="22"/>
          <w:szCs w:val="22"/>
        </w:rPr>
      </w:pPr>
      <w:r w:rsidRPr="005E7735">
        <w:rPr>
          <w:rFonts w:ascii="Arial" w:hAnsi="Arial" w:cs="Arial"/>
          <w:b/>
          <w:bCs/>
          <w:sz w:val="22"/>
          <w:szCs w:val="22"/>
        </w:rPr>
        <w:t>His Excellency Mohammad Jaafar Al-Sadr, ambassador of the Republic of Iraq</w:t>
      </w:r>
      <w:r w:rsidRPr="005E7735">
        <w:rPr>
          <w:rFonts w:ascii="Arial" w:hAnsi="Arial" w:cs="Arial"/>
          <w:sz w:val="22"/>
          <w:szCs w:val="22"/>
        </w:rPr>
        <w:t xml:space="preserve"> said, “We have a unique relationship and a great joint cooperation with the British Museum in various fields including re</w:t>
      </w:r>
      <w:r w:rsidR="00B47D6F">
        <w:rPr>
          <w:rFonts w:ascii="Arial" w:hAnsi="Arial" w:cs="Arial"/>
          <w:sz w:val="22"/>
          <w:szCs w:val="22"/>
        </w:rPr>
        <w:t>turn</w:t>
      </w:r>
      <w:r w:rsidRPr="005E7735">
        <w:rPr>
          <w:rFonts w:ascii="Arial" w:hAnsi="Arial" w:cs="Arial"/>
          <w:sz w:val="22"/>
          <w:szCs w:val="22"/>
        </w:rPr>
        <w:t xml:space="preserve">ing </w:t>
      </w:r>
      <w:r w:rsidR="00B47D6F">
        <w:rPr>
          <w:rFonts w:ascii="Arial" w:hAnsi="Arial" w:cs="Arial"/>
          <w:sz w:val="22"/>
          <w:szCs w:val="22"/>
        </w:rPr>
        <w:t xml:space="preserve">stolen </w:t>
      </w:r>
      <w:r w:rsidRPr="005E7735">
        <w:rPr>
          <w:rFonts w:ascii="Arial" w:hAnsi="Arial" w:cs="Arial"/>
          <w:sz w:val="22"/>
          <w:szCs w:val="22"/>
        </w:rPr>
        <w:t>Iraqi antiquities, training Iraqi archaeologists, and the reconstruction of archaeological sites damaged by terrorism. In addition to today’s retrieved antiquity</w:t>
      </w:r>
      <w:r w:rsidR="00B47D6F">
        <w:rPr>
          <w:rFonts w:ascii="Arial" w:hAnsi="Arial" w:cs="Arial"/>
          <w:sz w:val="22"/>
          <w:szCs w:val="22"/>
        </w:rPr>
        <w:t>, o</w:t>
      </w:r>
      <w:r w:rsidRPr="005E7735">
        <w:rPr>
          <w:rFonts w:ascii="Arial" w:hAnsi="Arial" w:cs="Arial"/>
          <w:sz w:val="22"/>
          <w:szCs w:val="22"/>
        </w:rPr>
        <w:t>ther artifacts are in the process of being returned in the near future.  We extend our gratitude to the British Museum staff for their efforts and cooperation with us and look forward to our continued and remarkable cooperation well into the future”.</w:t>
      </w:r>
    </w:p>
    <w:p w14:paraId="1DD482D6" w14:textId="77777777" w:rsidR="00CF0A9A" w:rsidRPr="005E7735" w:rsidRDefault="00CF0A9A" w:rsidP="00CF0A9A">
      <w:pPr>
        <w:spacing w:line="312" w:lineRule="auto"/>
        <w:rPr>
          <w:rFonts w:ascii="Arial" w:hAnsi="Arial" w:cs="Arial"/>
          <w:sz w:val="22"/>
          <w:szCs w:val="22"/>
        </w:rPr>
      </w:pPr>
    </w:p>
    <w:p w14:paraId="7CAC0A61" w14:textId="6E44B13A" w:rsidR="00CF0A9A" w:rsidRPr="005E7735" w:rsidRDefault="00CF0A9A" w:rsidP="00CF0A9A">
      <w:pPr>
        <w:spacing w:line="312" w:lineRule="auto"/>
        <w:rPr>
          <w:rFonts w:ascii="Arial" w:hAnsi="Arial" w:cs="Arial"/>
          <w:sz w:val="22"/>
          <w:szCs w:val="22"/>
        </w:rPr>
      </w:pPr>
      <w:r w:rsidRPr="005E7735">
        <w:rPr>
          <w:rFonts w:ascii="Arial" w:hAnsi="Arial" w:cs="Arial"/>
          <w:b/>
          <w:bCs/>
          <w:sz w:val="22"/>
          <w:szCs w:val="22"/>
        </w:rPr>
        <w:t>DI Jim Wingrave, Central Specialist Crime, Metropolitan Police Service</w:t>
      </w:r>
      <w:r w:rsidRPr="005E7735">
        <w:rPr>
          <w:rFonts w:ascii="Arial" w:hAnsi="Arial" w:cs="Arial"/>
          <w:sz w:val="22"/>
          <w:szCs w:val="22"/>
        </w:rPr>
        <w:t xml:space="preserve"> said, “The Art and Antiques Unit are pleased that this important piece of heritage is being returned to Iraq. We know that its </w:t>
      </w:r>
      <w:r w:rsidR="00B47D6F">
        <w:rPr>
          <w:rFonts w:ascii="Arial" w:hAnsi="Arial" w:cs="Arial"/>
          <w:sz w:val="22"/>
          <w:szCs w:val="22"/>
        </w:rPr>
        <w:t>country</w:t>
      </w:r>
      <w:r w:rsidR="00B47D6F" w:rsidRPr="005E7735">
        <w:rPr>
          <w:rFonts w:ascii="Arial" w:hAnsi="Arial" w:cs="Arial"/>
          <w:sz w:val="22"/>
          <w:szCs w:val="22"/>
        </w:rPr>
        <w:t xml:space="preserve"> </w:t>
      </w:r>
      <w:r w:rsidRPr="005E7735">
        <w:rPr>
          <w:rFonts w:ascii="Arial" w:hAnsi="Arial" w:cs="Arial"/>
          <w:sz w:val="22"/>
          <w:szCs w:val="22"/>
        </w:rPr>
        <w:t>of origin has been extensively looted over many years, especially during times of conflict. In order for buyers to be sure that they are not acquiring illicit material and fuelling the trade in stolen antiquities they should conduct a thorough due diligence process before every purchase”.</w:t>
      </w:r>
    </w:p>
    <w:p w14:paraId="69BDBF3C" w14:textId="77777777" w:rsidR="00C91F00" w:rsidRPr="005E7735" w:rsidRDefault="00C91F00" w:rsidP="00AA7924">
      <w:pPr>
        <w:spacing w:line="312" w:lineRule="auto"/>
        <w:rPr>
          <w:rFonts w:ascii="Arial" w:hAnsi="Arial" w:cs="Arial"/>
          <w:b/>
          <w:sz w:val="22"/>
          <w:szCs w:val="22"/>
        </w:rPr>
      </w:pPr>
      <w:r w:rsidRPr="005E7735">
        <w:rPr>
          <w:rFonts w:ascii="Arial" w:hAnsi="Arial" w:cs="Arial"/>
          <w:sz w:val="22"/>
          <w:szCs w:val="22"/>
        </w:rPr>
        <w:t>___________________________________________________________________________</w:t>
      </w:r>
      <w:r w:rsidRPr="005E7735">
        <w:rPr>
          <w:rFonts w:ascii="Arial" w:hAnsi="Arial" w:cs="Arial"/>
          <w:b/>
          <w:sz w:val="22"/>
          <w:szCs w:val="22"/>
        </w:rPr>
        <w:t>Notes to editors</w:t>
      </w:r>
    </w:p>
    <w:p w14:paraId="5D1940E5" w14:textId="77777777" w:rsidR="00C91F00" w:rsidRPr="005E7735" w:rsidRDefault="00C91F00" w:rsidP="005E4B83">
      <w:pPr>
        <w:spacing w:line="312" w:lineRule="auto"/>
        <w:rPr>
          <w:rFonts w:ascii="Arial" w:hAnsi="Arial" w:cs="Arial"/>
          <w:b/>
          <w:sz w:val="22"/>
          <w:szCs w:val="22"/>
        </w:rPr>
      </w:pPr>
    </w:p>
    <w:p w14:paraId="1BAED1AF" w14:textId="41B8797B" w:rsidR="00AA7924" w:rsidRPr="005E7735" w:rsidRDefault="00C91F00" w:rsidP="005E4B83">
      <w:pPr>
        <w:spacing w:line="312" w:lineRule="auto"/>
        <w:rPr>
          <w:rFonts w:ascii="Arial" w:hAnsi="Arial" w:cs="Arial"/>
          <w:b/>
          <w:sz w:val="22"/>
          <w:szCs w:val="22"/>
        </w:rPr>
      </w:pPr>
      <w:r w:rsidRPr="005E7735">
        <w:rPr>
          <w:rFonts w:ascii="Arial" w:hAnsi="Arial" w:cs="Arial"/>
          <w:b/>
          <w:sz w:val="22"/>
          <w:szCs w:val="22"/>
        </w:rPr>
        <w:t>T</w:t>
      </w:r>
      <w:r w:rsidR="00AA7924" w:rsidRPr="00AA7924">
        <w:rPr>
          <w:rFonts w:ascii="Arial" w:hAnsi="Arial" w:cs="Arial"/>
          <w:b/>
          <w:sz w:val="22"/>
          <w:szCs w:val="22"/>
        </w:rPr>
        <w:t>he British Museum and the return of trafficked antiquities</w:t>
      </w:r>
    </w:p>
    <w:p w14:paraId="5837E9AF" w14:textId="4848609A" w:rsidR="005E4B83" w:rsidRPr="005E7735" w:rsidRDefault="005E4B83" w:rsidP="005E4B83">
      <w:pPr>
        <w:spacing w:line="312" w:lineRule="auto"/>
        <w:rPr>
          <w:rFonts w:ascii="Arial" w:hAnsi="Arial" w:cs="Arial"/>
          <w:sz w:val="22"/>
          <w:szCs w:val="22"/>
        </w:rPr>
      </w:pPr>
      <w:r w:rsidRPr="005E7735">
        <w:rPr>
          <w:rFonts w:ascii="Arial" w:hAnsi="Arial" w:cs="Arial"/>
          <w:sz w:val="22"/>
          <w:szCs w:val="22"/>
        </w:rPr>
        <w:t xml:space="preserve">The British Museum works very closely with the State Board of Antiquities and Heritage in Baghdad. Since 2015 we have delivered training of over 50 of its employees through the UK Government-funded Iraq Emergency Heritage Management Training Scheme, involving courses at the British Museum and participation on excavations in Iraq, including the site of Tello/Girsu itself. A survey made of the previous looting at this site indicates a concentration on an area of the site known as ‘Tell A’, which we know now to have been the temple to the </w:t>
      </w:r>
      <w:r w:rsidRPr="005E7735">
        <w:rPr>
          <w:rFonts w:ascii="Arial" w:hAnsi="Arial" w:cs="Arial"/>
          <w:sz w:val="22"/>
          <w:szCs w:val="22"/>
        </w:rPr>
        <w:lastRenderedPageBreak/>
        <w:t>Sumerian god Ningirsu. It is therefore probable that, if this fragment does come from this site, then it belonged to this temple and future excavations may even reveal some, or all, of the missing parts.</w:t>
      </w:r>
    </w:p>
    <w:p w14:paraId="6F0F17A1" w14:textId="77777777" w:rsidR="000F0D79" w:rsidRPr="005E7735" w:rsidRDefault="000F0D79" w:rsidP="005E4B83">
      <w:pPr>
        <w:spacing w:line="312" w:lineRule="auto"/>
        <w:rPr>
          <w:rFonts w:ascii="Arial" w:hAnsi="Arial" w:cs="Arial"/>
          <w:sz w:val="22"/>
          <w:szCs w:val="22"/>
        </w:rPr>
      </w:pPr>
    </w:p>
    <w:p w14:paraId="740CC393" w14:textId="5C4FE851" w:rsidR="005E4B83" w:rsidRPr="005E7735" w:rsidRDefault="005E4B83" w:rsidP="005E4B83">
      <w:pPr>
        <w:spacing w:line="312" w:lineRule="auto"/>
        <w:rPr>
          <w:rFonts w:ascii="Arial" w:hAnsi="Arial" w:cs="Arial"/>
          <w:sz w:val="22"/>
          <w:szCs w:val="22"/>
        </w:rPr>
      </w:pPr>
      <w:r w:rsidRPr="005E7735">
        <w:rPr>
          <w:rFonts w:ascii="Arial" w:hAnsi="Arial" w:cs="Arial"/>
          <w:sz w:val="22"/>
          <w:szCs w:val="22"/>
        </w:rPr>
        <w:t xml:space="preserve">The British Museum is the main advisory body in the UK in the event of any enquiries over illicit trafficking or export licensing of antiquities, and we work very closely with </w:t>
      </w:r>
      <w:r w:rsidR="000F0D79" w:rsidRPr="005E7735">
        <w:rPr>
          <w:rFonts w:ascii="Arial" w:hAnsi="Arial" w:cs="Arial"/>
          <w:sz w:val="22"/>
          <w:szCs w:val="22"/>
        </w:rPr>
        <w:t xml:space="preserve">government departments </w:t>
      </w:r>
      <w:r w:rsidRPr="005E7735">
        <w:rPr>
          <w:rFonts w:ascii="Arial" w:hAnsi="Arial" w:cs="Arial"/>
          <w:sz w:val="22"/>
          <w:szCs w:val="22"/>
        </w:rPr>
        <w:t xml:space="preserve">including the UK Border Force, Her Majesty’s Revenue and Customs, the National Crime Agency, the Metropolitan Police Service (Art and Antiques Unit), the Arts Council, auction houses, dealers and private collectors. When objects may be repatriated </w:t>
      </w:r>
      <w:r w:rsidR="000F0D79" w:rsidRPr="005E7735">
        <w:rPr>
          <w:rFonts w:ascii="Arial" w:hAnsi="Arial" w:cs="Arial"/>
          <w:sz w:val="22"/>
          <w:szCs w:val="22"/>
        </w:rPr>
        <w:t xml:space="preserve">to their country of origin, </w:t>
      </w:r>
      <w:r w:rsidRPr="005E7735">
        <w:rPr>
          <w:rFonts w:ascii="Arial" w:hAnsi="Arial" w:cs="Arial"/>
          <w:sz w:val="22"/>
          <w:szCs w:val="22"/>
        </w:rPr>
        <w:t>the British Museum then takes the lead on how to do this in the most appropriate manner. Since 2009 we have repatriated over 2300 antiquities</w:t>
      </w:r>
      <w:r w:rsidR="000F0D79" w:rsidRPr="005E7735">
        <w:rPr>
          <w:rFonts w:ascii="Arial" w:hAnsi="Arial" w:cs="Arial"/>
          <w:sz w:val="22"/>
          <w:szCs w:val="22"/>
        </w:rPr>
        <w:t xml:space="preserve">, </w:t>
      </w:r>
      <w:r w:rsidRPr="005E7735">
        <w:rPr>
          <w:rFonts w:ascii="Arial" w:hAnsi="Arial" w:cs="Arial"/>
          <w:sz w:val="22"/>
          <w:szCs w:val="22"/>
        </w:rPr>
        <w:t>to Afghanistan, a monumental glazed tile from an important Islamic monument at Vobkent, near Bukhara, in Uzbekistan, and many other objects to Iraq.</w:t>
      </w:r>
    </w:p>
    <w:p w14:paraId="640F36D5" w14:textId="77777777" w:rsidR="000F0D79" w:rsidRPr="005E7735" w:rsidRDefault="000F0D79" w:rsidP="005E4B83">
      <w:pPr>
        <w:spacing w:line="312" w:lineRule="auto"/>
        <w:rPr>
          <w:rFonts w:ascii="Arial" w:hAnsi="Arial" w:cs="Arial"/>
          <w:sz w:val="22"/>
          <w:szCs w:val="22"/>
        </w:rPr>
      </w:pPr>
    </w:p>
    <w:p w14:paraId="28B7D8E9" w14:textId="00905B26" w:rsidR="005E4B83" w:rsidRPr="005E7735" w:rsidRDefault="005E4B83" w:rsidP="005E4B83">
      <w:pPr>
        <w:spacing w:line="312" w:lineRule="auto"/>
        <w:rPr>
          <w:rFonts w:ascii="Arial" w:hAnsi="Arial" w:cs="Arial"/>
          <w:sz w:val="22"/>
          <w:szCs w:val="22"/>
        </w:rPr>
      </w:pPr>
      <w:r w:rsidRPr="005E7735">
        <w:rPr>
          <w:rFonts w:ascii="Arial" w:hAnsi="Arial" w:cs="Arial"/>
          <w:sz w:val="22"/>
          <w:szCs w:val="22"/>
        </w:rPr>
        <w:t>In 2017 the British Museum identified a small group of antiquities previously seized by the Metropolitan Police Service from a London dealer who has since ceased trading. The objects included fired clay cones with cuneiform inscriptions proving that they had originally been placed inside the walls of th</w:t>
      </w:r>
      <w:r w:rsidR="00611129">
        <w:rPr>
          <w:rFonts w:ascii="Arial" w:hAnsi="Arial" w:cs="Arial"/>
          <w:sz w:val="22"/>
          <w:szCs w:val="22"/>
        </w:rPr>
        <w:t>e</w:t>
      </w:r>
      <w:r w:rsidRPr="005E7735">
        <w:rPr>
          <w:rFonts w:ascii="Arial" w:hAnsi="Arial" w:cs="Arial"/>
          <w:sz w:val="22"/>
          <w:szCs w:val="22"/>
        </w:rPr>
        <w:t xml:space="preserve"> temple </w:t>
      </w:r>
      <w:r w:rsidR="00611129">
        <w:rPr>
          <w:rFonts w:ascii="Arial" w:hAnsi="Arial" w:cs="Arial"/>
          <w:sz w:val="22"/>
          <w:szCs w:val="22"/>
        </w:rPr>
        <w:t xml:space="preserve">at Tello/Girsu </w:t>
      </w:r>
      <w:r w:rsidRPr="005E7735">
        <w:rPr>
          <w:rFonts w:ascii="Arial" w:hAnsi="Arial" w:cs="Arial"/>
          <w:sz w:val="22"/>
          <w:szCs w:val="22"/>
        </w:rPr>
        <w:t xml:space="preserve">and came from looting there the previous month. They were repatriated to Baghdad after an official handover ceremony at the British Museum on 10th August 2018. </w:t>
      </w:r>
    </w:p>
    <w:p w14:paraId="34E78732" w14:textId="77777777" w:rsidR="000F0D79" w:rsidRPr="005E7735" w:rsidRDefault="000F0D79" w:rsidP="005E4B83">
      <w:pPr>
        <w:spacing w:line="312" w:lineRule="auto"/>
        <w:rPr>
          <w:rFonts w:ascii="Arial" w:hAnsi="Arial" w:cs="Arial"/>
          <w:sz w:val="22"/>
          <w:szCs w:val="22"/>
        </w:rPr>
      </w:pPr>
    </w:p>
    <w:p w14:paraId="30093BE3" w14:textId="313A68EC" w:rsidR="005E4B83" w:rsidRPr="005E7735" w:rsidRDefault="005E4B83" w:rsidP="005E4B83">
      <w:pPr>
        <w:spacing w:line="312" w:lineRule="auto"/>
        <w:rPr>
          <w:rFonts w:ascii="Arial" w:hAnsi="Arial" w:cs="Arial"/>
          <w:sz w:val="22"/>
          <w:szCs w:val="22"/>
        </w:rPr>
      </w:pPr>
      <w:r w:rsidRPr="005E7735">
        <w:rPr>
          <w:rFonts w:ascii="Arial" w:hAnsi="Arial" w:cs="Arial"/>
          <w:sz w:val="22"/>
          <w:szCs w:val="22"/>
        </w:rPr>
        <w:t xml:space="preserve">On 19th March and 29th August 2019, the British Museum handed over further antiquities seized by UK Border Force and investigated by the Fraud Investigation Service of Her Majesty’s Revenue and Customs. These consisted of a 12th century BC stone monument known as a </w:t>
      </w:r>
      <w:r w:rsidRPr="0035091F">
        <w:rPr>
          <w:rFonts w:ascii="Arial" w:hAnsi="Arial" w:cs="Arial"/>
          <w:i/>
          <w:iCs/>
          <w:sz w:val="22"/>
          <w:szCs w:val="22"/>
        </w:rPr>
        <w:t>kudurru</w:t>
      </w:r>
      <w:r w:rsidRPr="005E7735">
        <w:rPr>
          <w:rFonts w:ascii="Arial" w:hAnsi="Arial" w:cs="Arial"/>
          <w:sz w:val="22"/>
          <w:szCs w:val="22"/>
        </w:rPr>
        <w:t xml:space="preserve"> (‘boundary stone’) and a large collection of 156 clay tablets written in cuneiform script. All come from looting, most likely in about 2003. The </w:t>
      </w:r>
      <w:r w:rsidRPr="0035091F">
        <w:rPr>
          <w:rFonts w:ascii="Arial" w:hAnsi="Arial" w:cs="Arial"/>
          <w:i/>
          <w:iCs/>
          <w:sz w:val="22"/>
          <w:szCs w:val="22"/>
        </w:rPr>
        <w:t>kudurru</w:t>
      </w:r>
      <w:r w:rsidRPr="005E7735">
        <w:rPr>
          <w:rFonts w:ascii="Arial" w:hAnsi="Arial" w:cs="Arial"/>
          <w:sz w:val="22"/>
          <w:szCs w:val="22"/>
        </w:rPr>
        <w:t xml:space="preserve"> was probably found at a site near the ancient city of Nippur, 110 km northwest of Tello, whereas most of the tablets belong to an archive from an ancient city known as Irisagrig which is now believed to be the site of Tell al-Wilayah, located 130 km northwest of Tello. All have been already repatriated to Baghdad.</w:t>
      </w:r>
    </w:p>
    <w:p w14:paraId="28D804D2" w14:textId="77777777" w:rsidR="000F0D79" w:rsidRPr="005E7735" w:rsidRDefault="000F0D79" w:rsidP="005E4B83">
      <w:pPr>
        <w:spacing w:line="312" w:lineRule="auto"/>
        <w:rPr>
          <w:rFonts w:ascii="Arial" w:hAnsi="Arial" w:cs="Arial"/>
          <w:sz w:val="22"/>
          <w:szCs w:val="22"/>
        </w:rPr>
      </w:pPr>
    </w:p>
    <w:p w14:paraId="6D4B33C0" w14:textId="5F314AFA" w:rsidR="005E4B83" w:rsidRPr="005E7735" w:rsidRDefault="005E4B83" w:rsidP="005E4B83">
      <w:pPr>
        <w:spacing w:line="312" w:lineRule="auto"/>
        <w:rPr>
          <w:rFonts w:ascii="Arial" w:hAnsi="Arial" w:cs="Arial"/>
          <w:sz w:val="22"/>
          <w:szCs w:val="22"/>
        </w:rPr>
      </w:pPr>
      <w:r w:rsidRPr="005E7735">
        <w:rPr>
          <w:rFonts w:ascii="Arial" w:hAnsi="Arial" w:cs="Arial"/>
          <w:sz w:val="22"/>
          <w:szCs w:val="22"/>
        </w:rPr>
        <w:t xml:space="preserve">The present case is therefore in a long line of successes involving many agencies and individuals, and again illustrates the value and importance of </w:t>
      </w:r>
      <w:r w:rsidR="00C91F00" w:rsidRPr="005E7735">
        <w:rPr>
          <w:rFonts w:ascii="Arial" w:hAnsi="Arial" w:cs="Arial"/>
          <w:sz w:val="22"/>
          <w:szCs w:val="22"/>
        </w:rPr>
        <w:t xml:space="preserve">these </w:t>
      </w:r>
      <w:r w:rsidRPr="005E7735">
        <w:rPr>
          <w:rFonts w:ascii="Arial" w:hAnsi="Arial" w:cs="Arial"/>
          <w:sz w:val="22"/>
          <w:szCs w:val="22"/>
        </w:rPr>
        <w:t>long-term relationships.</w:t>
      </w:r>
    </w:p>
    <w:p w14:paraId="790D471B" w14:textId="77777777" w:rsidR="005E4B83" w:rsidRPr="005E7735" w:rsidRDefault="005E4B83" w:rsidP="005E4B83">
      <w:pPr>
        <w:spacing w:line="312" w:lineRule="auto"/>
        <w:rPr>
          <w:rFonts w:ascii="Arial" w:hAnsi="Arial" w:cs="Arial"/>
          <w:sz w:val="22"/>
          <w:szCs w:val="22"/>
        </w:rPr>
      </w:pPr>
    </w:p>
    <w:p w14:paraId="06DF6A39" w14:textId="576C7AFD" w:rsidR="00946329" w:rsidRPr="005E7735" w:rsidRDefault="00A656DF" w:rsidP="00566CC0">
      <w:pPr>
        <w:spacing w:line="312" w:lineRule="auto"/>
        <w:rPr>
          <w:rFonts w:ascii="Arial" w:hAnsi="Arial" w:cs="Arial"/>
          <w:b/>
          <w:sz w:val="22"/>
          <w:szCs w:val="22"/>
          <w:lang w:val="en-US"/>
        </w:rPr>
      </w:pPr>
      <w:r w:rsidRPr="005E7735">
        <w:rPr>
          <w:rFonts w:ascii="Arial" w:hAnsi="Arial" w:cs="Arial"/>
          <w:noProof/>
          <w:sz w:val="22"/>
          <w:szCs w:val="22"/>
          <w:lang w:val="en-US"/>
        </w:rPr>
        <mc:AlternateContent>
          <mc:Choice Requires="wps">
            <w:drawing>
              <wp:anchor distT="4294967292" distB="4294967292" distL="114300" distR="114300" simplePos="0" relativeHeight="251664896" behindDoc="0" locked="0" layoutInCell="1" allowOverlap="1" wp14:anchorId="013FAFFB" wp14:editId="77B72123">
                <wp:simplePos x="0" y="0"/>
                <wp:positionH relativeFrom="column">
                  <wp:posOffset>0</wp:posOffset>
                </wp:positionH>
                <wp:positionV relativeFrom="paragraph">
                  <wp:posOffset>61941</wp:posOffset>
                </wp:positionV>
                <wp:extent cx="564602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02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C1F0AB2" id="_x0000_t32" coordsize="21600,21600" o:spt="32" o:oned="t" path="m,l21600,21600e" filled="f">
                <v:path arrowok="t" fillok="f" o:connecttype="none"/>
                <o:lock v:ext="edit" shapetype="t"/>
              </v:shapetype>
              <v:shape id="AutoShape 4" o:spid="_x0000_s1026" type="#_x0000_t32" style="position:absolute;margin-left:0;margin-top:4.9pt;width:444.55pt;height:0;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" strokecolor="#7f7f7f"/>
            </w:pict>
          </mc:Fallback>
        </mc:AlternateContent>
      </w:r>
    </w:p>
    <w:p w14:paraId="43FAB1CC" w14:textId="77777777" w:rsidR="007F7025" w:rsidRPr="005E7735" w:rsidRDefault="00D77CA4" w:rsidP="003F49AD">
      <w:pPr>
        <w:spacing w:line="312" w:lineRule="auto"/>
        <w:rPr>
          <w:rFonts w:ascii="Arial" w:hAnsi="Arial" w:cs="Arial"/>
          <w:sz w:val="22"/>
          <w:szCs w:val="22"/>
        </w:rPr>
        <w:sectPr w:rsidR="007F7025" w:rsidRPr="005E7735" w:rsidSect="007F7025">
          <w:type w:val="continuous"/>
          <w:pgSz w:w="11900" w:h="16840"/>
          <w:pgMar w:top="1134" w:right="714" w:bottom="714" w:left="1985" w:header="709" w:footer="709" w:gutter="0"/>
          <w:cols w:space="227"/>
          <w:docGrid w:linePitch="360"/>
        </w:sectPr>
      </w:pPr>
      <w:r w:rsidRPr="005E7735">
        <w:rPr>
          <w:rFonts w:ascii="Arial" w:hAnsi="Arial" w:cs="Arial"/>
          <w:noProof/>
          <w:sz w:val="22"/>
          <w:szCs w:val="22"/>
          <w:lang w:val="en-US"/>
        </w:rPr>
        <w:drawing>
          <wp:inline distT="0" distB="0" distL="0" distR="0" wp14:anchorId="03B76520" wp14:editId="2DAF28B8">
            <wp:extent cx="12077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4510"/>
                    <a:stretch>
                      <a:fillRect/>
                    </a:stretch>
                  </pic:blipFill>
                  <pic:spPr bwMode="auto">
                    <a:xfrm>
                      <a:off x="0" y="0"/>
                      <a:ext cx="1207770" cy="534670"/>
                    </a:xfrm>
                    <a:prstGeom prst="rect">
                      <a:avLst/>
                    </a:prstGeom>
                    <a:noFill/>
                    <a:ln>
                      <a:noFill/>
                    </a:ln>
                  </pic:spPr>
                </pic:pic>
              </a:graphicData>
            </a:graphic>
          </wp:inline>
        </w:drawing>
      </w:r>
    </w:p>
    <w:p w14:paraId="3BA42754" w14:textId="77777777" w:rsidR="0080729F" w:rsidRPr="005E7735" w:rsidRDefault="00381EA8" w:rsidP="001E0666">
      <w:pPr>
        <w:spacing w:line="312" w:lineRule="auto"/>
        <w:rPr>
          <w:rFonts w:ascii="Arial" w:eastAsia="Calibri" w:hAnsi="Arial" w:cs="Arial"/>
          <w:sz w:val="22"/>
          <w:szCs w:val="22"/>
        </w:rPr>
      </w:pPr>
      <w:r w:rsidRPr="005E7735">
        <w:rPr>
          <w:rFonts w:ascii="Arial" w:eastAsia="Calibri" w:hAnsi="Arial" w:cs="Arial"/>
          <w:sz w:val="22"/>
          <w:szCs w:val="22"/>
        </w:rPr>
        <w:t xml:space="preserve">Images for press can be found here: </w:t>
      </w:r>
      <w:hyperlink r:id="rId10" w:history="1">
        <w:r w:rsidR="0080729F" w:rsidRPr="005E7735">
          <w:rPr>
            <w:rStyle w:val="Hyperlink"/>
            <w:rFonts w:ascii="Arial" w:eastAsia="Calibri" w:hAnsi="Arial" w:cs="Arial"/>
            <w:sz w:val="22"/>
            <w:szCs w:val="22"/>
          </w:rPr>
          <w:t>https://bit.ly/3cgNBCy</w:t>
        </w:r>
      </w:hyperlink>
      <w:r w:rsidR="0080729F" w:rsidRPr="005E7735">
        <w:rPr>
          <w:rFonts w:ascii="Arial" w:eastAsia="Calibri" w:hAnsi="Arial" w:cs="Arial"/>
          <w:sz w:val="22"/>
          <w:szCs w:val="22"/>
        </w:rPr>
        <w:t xml:space="preserve"> </w:t>
      </w:r>
    </w:p>
    <w:p w14:paraId="55B759F9" w14:textId="77777777" w:rsidR="00946329" w:rsidRPr="005E7735" w:rsidRDefault="00381EA8" w:rsidP="001E0666">
      <w:pPr>
        <w:spacing w:line="312" w:lineRule="auto"/>
        <w:rPr>
          <w:rFonts w:ascii="Arial" w:eastAsia="Calibri" w:hAnsi="Arial" w:cs="Arial"/>
          <w:color w:val="0000FF"/>
          <w:sz w:val="22"/>
          <w:szCs w:val="22"/>
          <w:u w:val="single"/>
        </w:rPr>
      </w:pPr>
      <w:r w:rsidRPr="005E7735">
        <w:rPr>
          <w:rFonts w:ascii="Arial" w:eastAsia="Calibri" w:hAnsi="Arial" w:cs="Arial"/>
          <w:sz w:val="22"/>
          <w:szCs w:val="22"/>
        </w:rPr>
        <w:br/>
        <w:t>Contact</w:t>
      </w:r>
      <w:r w:rsidR="00D84188" w:rsidRPr="005E7735">
        <w:rPr>
          <w:rFonts w:ascii="Arial" w:eastAsia="Calibri" w:hAnsi="Arial" w:cs="Arial"/>
          <w:sz w:val="22"/>
          <w:szCs w:val="22"/>
        </w:rPr>
        <w:t xml:space="preserve"> the Press Office: </w:t>
      </w:r>
      <w:hyperlink r:id="rId11" w:history="1">
        <w:r w:rsidR="001E0666" w:rsidRPr="005E7735">
          <w:rPr>
            <w:rStyle w:val="Hyperlink"/>
            <w:rFonts w:ascii="Arial" w:eastAsia="Calibri" w:hAnsi="Arial" w:cs="Arial"/>
            <w:sz w:val="22"/>
            <w:szCs w:val="22"/>
          </w:rPr>
          <w:t>communications@britishmuseum.org</w:t>
        </w:r>
      </w:hyperlink>
      <w:r w:rsidR="001E0666" w:rsidRPr="005E7735">
        <w:rPr>
          <w:rFonts w:ascii="Arial" w:eastAsia="Calibri" w:hAnsi="Arial" w:cs="Arial"/>
          <w:color w:val="0000FF"/>
          <w:sz w:val="22"/>
          <w:szCs w:val="22"/>
          <w:u w:val="single"/>
        </w:rPr>
        <w:t xml:space="preserve"> </w:t>
      </w:r>
    </w:p>
    <w:p w14:paraId="0EB90D87" w14:textId="77777777" w:rsidR="0080729F" w:rsidRPr="005E7735" w:rsidRDefault="0080729F" w:rsidP="001E0666">
      <w:pPr>
        <w:spacing w:line="312" w:lineRule="auto"/>
        <w:rPr>
          <w:rFonts w:ascii="Arial" w:eastAsia="Calibri" w:hAnsi="Arial" w:cs="Arial"/>
          <w:color w:val="0000FF"/>
          <w:sz w:val="22"/>
          <w:szCs w:val="22"/>
          <w:u w:val="single"/>
        </w:rPr>
      </w:pPr>
    </w:p>
    <w:p w14:paraId="6ED9B9C4" w14:textId="01E37981" w:rsidR="0080729F" w:rsidRPr="005E7735" w:rsidRDefault="0080729F" w:rsidP="001E0666">
      <w:pPr>
        <w:spacing w:line="312" w:lineRule="auto"/>
        <w:rPr>
          <w:rFonts w:ascii="Arial" w:eastAsia="Calibri" w:hAnsi="Arial" w:cs="Arial"/>
          <w:color w:val="0000FF"/>
          <w:sz w:val="22"/>
          <w:szCs w:val="22"/>
          <w:u w:val="single"/>
        </w:rPr>
        <w:sectPr w:rsidR="0080729F" w:rsidRPr="005E7735" w:rsidSect="00381EA8">
          <w:type w:val="continuous"/>
          <w:pgSz w:w="11900" w:h="16840"/>
          <w:pgMar w:top="1134" w:right="714" w:bottom="714" w:left="1985" w:header="709" w:footer="709" w:gutter="0"/>
          <w:cols w:space="227"/>
          <w:docGrid w:linePitch="360"/>
        </w:sectPr>
      </w:pPr>
    </w:p>
    <w:p w14:paraId="31B88D97" w14:textId="77777777" w:rsidR="00FD5E6D" w:rsidRPr="001E0666" w:rsidRDefault="00FD5E6D" w:rsidP="001E0666">
      <w:pPr>
        <w:spacing w:line="312" w:lineRule="auto"/>
        <w:rPr>
          <w:rFonts w:ascii="Arial" w:hAnsi="Arial" w:cs="Arial"/>
          <w:sz w:val="18"/>
          <w:szCs w:val="18"/>
        </w:rPr>
      </w:pPr>
    </w:p>
    <w:sectPr w:rsidR="00FD5E6D" w:rsidRPr="001E0666" w:rsidSect="001931FB">
      <w:type w:val="continuous"/>
      <w:pgSz w:w="11900" w:h="16840"/>
      <w:pgMar w:top="1134" w:right="714" w:bottom="714" w:left="6663" w:header="709" w:footer="709"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99B34" w14:textId="77777777" w:rsidR="003556C4" w:rsidRDefault="003556C4" w:rsidP="001931FB">
      <w:r>
        <w:separator/>
      </w:r>
    </w:p>
  </w:endnote>
  <w:endnote w:type="continuationSeparator" w:id="0">
    <w:p w14:paraId="2480FE5D" w14:textId="77777777" w:rsidR="003556C4" w:rsidRDefault="003556C4" w:rsidP="0019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British Museum">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155F7" w14:textId="77777777" w:rsidR="003556C4" w:rsidRDefault="003556C4" w:rsidP="001931FB">
      <w:r>
        <w:separator/>
      </w:r>
    </w:p>
  </w:footnote>
  <w:footnote w:type="continuationSeparator" w:id="0">
    <w:p w14:paraId="7D467EA8" w14:textId="77777777" w:rsidR="003556C4" w:rsidRDefault="003556C4" w:rsidP="0019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863"/>
    <w:multiLevelType w:val="hybridMultilevel"/>
    <w:tmpl w:val="537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4576B"/>
    <w:multiLevelType w:val="hybridMultilevel"/>
    <w:tmpl w:val="BB30A11C"/>
    <w:lvl w:ilvl="0" w:tplc="44E68EA4">
      <w:start w:val="1"/>
      <w:numFmt w:val="decimal"/>
      <w:lvlText w:val="%1."/>
      <w:lvlJc w:val="left"/>
      <w:pPr>
        <w:ind w:left="720" w:hanging="360"/>
      </w:pPr>
      <w:rPr>
        <w:rFonts w:ascii="Cambria" w:hAnsi="Cambria"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8B72CE"/>
    <w:multiLevelType w:val="hybridMultilevel"/>
    <w:tmpl w:val="318C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04448"/>
    <w:multiLevelType w:val="hybridMultilevel"/>
    <w:tmpl w:val="74008DC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499E021E"/>
    <w:multiLevelType w:val="hybridMultilevel"/>
    <w:tmpl w:val="E5C2FFE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F60581A"/>
    <w:multiLevelType w:val="hybridMultilevel"/>
    <w:tmpl w:val="35F2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02718"/>
    <w:multiLevelType w:val="hybridMultilevel"/>
    <w:tmpl w:val="F136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039DD"/>
    <w:multiLevelType w:val="hybridMultilevel"/>
    <w:tmpl w:val="226C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54FFE"/>
    <w:multiLevelType w:val="hybridMultilevel"/>
    <w:tmpl w:val="2CCCE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4"/>
  </w:num>
  <w:num w:numId="6">
    <w:abstractNumId w:val="2"/>
  </w:num>
  <w:num w:numId="7">
    <w:abstractNumId w:val="6"/>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C3"/>
    <w:rsid w:val="00012C63"/>
    <w:rsid w:val="00020183"/>
    <w:rsid w:val="0002381C"/>
    <w:rsid w:val="000305FA"/>
    <w:rsid w:val="00043AE7"/>
    <w:rsid w:val="0004585D"/>
    <w:rsid w:val="000551D3"/>
    <w:rsid w:val="0006012F"/>
    <w:rsid w:val="0006193D"/>
    <w:rsid w:val="000677B6"/>
    <w:rsid w:val="00067A42"/>
    <w:rsid w:val="00071E47"/>
    <w:rsid w:val="00074A83"/>
    <w:rsid w:val="00081977"/>
    <w:rsid w:val="0008442C"/>
    <w:rsid w:val="00084890"/>
    <w:rsid w:val="000A4F22"/>
    <w:rsid w:val="000A50B8"/>
    <w:rsid w:val="000A56F8"/>
    <w:rsid w:val="000A6FC2"/>
    <w:rsid w:val="000C1481"/>
    <w:rsid w:val="000C79CC"/>
    <w:rsid w:val="000F0D79"/>
    <w:rsid w:val="000F19D1"/>
    <w:rsid w:val="001053C0"/>
    <w:rsid w:val="001128F3"/>
    <w:rsid w:val="00112963"/>
    <w:rsid w:val="00114C94"/>
    <w:rsid w:val="00116B6F"/>
    <w:rsid w:val="0012099C"/>
    <w:rsid w:val="001235D9"/>
    <w:rsid w:val="001314E1"/>
    <w:rsid w:val="0014327E"/>
    <w:rsid w:val="00145DA0"/>
    <w:rsid w:val="0015418A"/>
    <w:rsid w:val="001625AC"/>
    <w:rsid w:val="00166BD3"/>
    <w:rsid w:val="00167683"/>
    <w:rsid w:val="00182115"/>
    <w:rsid w:val="001874E6"/>
    <w:rsid w:val="00187AAA"/>
    <w:rsid w:val="00190427"/>
    <w:rsid w:val="00190C11"/>
    <w:rsid w:val="0019144F"/>
    <w:rsid w:val="00192827"/>
    <w:rsid w:val="001928AB"/>
    <w:rsid w:val="001931FB"/>
    <w:rsid w:val="001932B0"/>
    <w:rsid w:val="00196018"/>
    <w:rsid w:val="00197F50"/>
    <w:rsid w:val="001A7FC8"/>
    <w:rsid w:val="001B2C5D"/>
    <w:rsid w:val="001B7739"/>
    <w:rsid w:val="001C049F"/>
    <w:rsid w:val="001C2D4B"/>
    <w:rsid w:val="001C6D71"/>
    <w:rsid w:val="001D4D92"/>
    <w:rsid w:val="001E0666"/>
    <w:rsid w:val="001E2DFA"/>
    <w:rsid w:val="001E3B03"/>
    <w:rsid w:val="001E4866"/>
    <w:rsid w:val="001F24A5"/>
    <w:rsid w:val="001F3268"/>
    <w:rsid w:val="0020213D"/>
    <w:rsid w:val="0020416E"/>
    <w:rsid w:val="00206F64"/>
    <w:rsid w:val="00212B17"/>
    <w:rsid w:val="002164E8"/>
    <w:rsid w:val="0023312A"/>
    <w:rsid w:val="0025665C"/>
    <w:rsid w:val="00261B83"/>
    <w:rsid w:val="00263E93"/>
    <w:rsid w:val="00264C41"/>
    <w:rsid w:val="00266224"/>
    <w:rsid w:val="002671A3"/>
    <w:rsid w:val="0027328D"/>
    <w:rsid w:val="0027369F"/>
    <w:rsid w:val="002774E6"/>
    <w:rsid w:val="00283093"/>
    <w:rsid w:val="00283777"/>
    <w:rsid w:val="00283D96"/>
    <w:rsid w:val="00284A8C"/>
    <w:rsid w:val="0028745A"/>
    <w:rsid w:val="00292069"/>
    <w:rsid w:val="00293F74"/>
    <w:rsid w:val="002A2C1B"/>
    <w:rsid w:val="002B08D4"/>
    <w:rsid w:val="002B59DD"/>
    <w:rsid w:val="002C243C"/>
    <w:rsid w:val="002D1EFB"/>
    <w:rsid w:val="002D631E"/>
    <w:rsid w:val="002D69C3"/>
    <w:rsid w:val="002D70AA"/>
    <w:rsid w:val="002E135B"/>
    <w:rsid w:val="002E50B9"/>
    <w:rsid w:val="002E5FFD"/>
    <w:rsid w:val="003003BE"/>
    <w:rsid w:val="00304C98"/>
    <w:rsid w:val="00305EF3"/>
    <w:rsid w:val="003073D4"/>
    <w:rsid w:val="00312B79"/>
    <w:rsid w:val="00334441"/>
    <w:rsid w:val="00334A9A"/>
    <w:rsid w:val="00336259"/>
    <w:rsid w:val="00337459"/>
    <w:rsid w:val="00340D6F"/>
    <w:rsid w:val="003501C4"/>
    <w:rsid w:val="003506F8"/>
    <w:rsid w:val="0035091F"/>
    <w:rsid w:val="003556C4"/>
    <w:rsid w:val="003561F6"/>
    <w:rsid w:val="00364C81"/>
    <w:rsid w:val="00365C6C"/>
    <w:rsid w:val="0037142D"/>
    <w:rsid w:val="00376CA2"/>
    <w:rsid w:val="003809AA"/>
    <w:rsid w:val="00381EA8"/>
    <w:rsid w:val="0038405A"/>
    <w:rsid w:val="0038410C"/>
    <w:rsid w:val="00385D6C"/>
    <w:rsid w:val="00387702"/>
    <w:rsid w:val="003972F9"/>
    <w:rsid w:val="003978CA"/>
    <w:rsid w:val="003B191C"/>
    <w:rsid w:val="003B5752"/>
    <w:rsid w:val="003B5EEF"/>
    <w:rsid w:val="003B6038"/>
    <w:rsid w:val="003D3B52"/>
    <w:rsid w:val="003D6BE5"/>
    <w:rsid w:val="003D6EF5"/>
    <w:rsid w:val="003D7142"/>
    <w:rsid w:val="003E1260"/>
    <w:rsid w:val="003E1D03"/>
    <w:rsid w:val="003F49AD"/>
    <w:rsid w:val="003F5C2D"/>
    <w:rsid w:val="0041090E"/>
    <w:rsid w:val="00412668"/>
    <w:rsid w:val="0041554D"/>
    <w:rsid w:val="00430AC1"/>
    <w:rsid w:val="00431A14"/>
    <w:rsid w:val="00431F1C"/>
    <w:rsid w:val="0043588B"/>
    <w:rsid w:val="00444E8A"/>
    <w:rsid w:val="00445AD5"/>
    <w:rsid w:val="00447D90"/>
    <w:rsid w:val="00447D9C"/>
    <w:rsid w:val="00454050"/>
    <w:rsid w:val="004564CF"/>
    <w:rsid w:val="0045773A"/>
    <w:rsid w:val="00463B7B"/>
    <w:rsid w:val="004662DE"/>
    <w:rsid w:val="004675EA"/>
    <w:rsid w:val="00467F77"/>
    <w:rsid w:val="00472B97"/>
    <w:rsid w:val="0048251A"/>
    <w:rsid w:val="00484439"/>
    <w:rsid w:val="0049475B"/>
    <w:rsid w:val="004B0F5F"/>
    <w:rsid w:val="004B217F"/>
    <w:rsid w:val="004B623B"/>
    <w:rsid w:val="004C6D56"/>
    <w:rsid w:val="004C78AB"/>
    <w:rsid w:val="004D05E8"/>
    <w:rsid w:val="004D5549"/>
    <w:rsid w:val="004D58BD"/>
    <w:rsid w:val="004E59E7"/>
    <w:rsid w:val="004F20D6"/>
    <w:rsid w:val="004F2D5E"/>
    <w:rsid w:val="004F7F96"/>
    <w:rsid w:val="00506D1F"/>
    <w:rsid w:val="00516545"/>
    <w:rsid w:val="005200E7"/>
    <w:rsid w:val="005229F0"/>
    <w:rsid w:val="00523063"/>
    <w:rsid w:val="00525868"/>
    <w:rsid w:val="005469A2"/>
    <w:rsid w:val="00555395"/>
    <w:rsid w:val="00560079"/>
    <w:rsid w:val="00561CCA"/>
    <w:rsid w:val="00566CC0"/>
    <w:rsid w:val="005701A0"/>
    <w:rsid w:val="005829D6"/>
    <w:rsid w:val="0059416D"/>
    <w:rsid w:val="00596808"/>
    <w:rsid w:val="005A4198"/>
    <w:rsid w:val="005A7530"/>
    <w:rsid w:val="005C1125"/>
    <w:rsid w:val="005C579B"/>
    <w:rsid w:val="005C7CAB"/>
    <w:rsid w:val="005D0D1C"/>
    <w:rsid w:val="005D4919"/>
    <w:rsid w:val="005D54CF"/>
    <w:rsid w:val="005D556A"/>
    <w:rsid w:val="005D5857"/>
    <w:rsid w:val="005D6A36"/>
    <w:rsid w:val="005E4B83"/>
    <w:rsid w:val="005E4F5B"/>
    <w:rsid w:val="005E7274"/>
    <w:rsid w:val="005E7735"/>
    <w:rsid w:val="005F3B6C"/>
    <w:rsid w:val="005F528B"/>
    <w:rsid w:val="005F697A"/>
    <w:rsid w:val="00601751"/>
    <w:rsid w:val="00611129"/>
    <w:rsid w:val="0061323F"/>
    <w:rsid w:val="00613B6D"/>
    <w:rsid w:val="0062170C"/>
    <w:rsid w:val="0062293C"/>
    <w:rsid w:val="0062343C"/>
    <w:rsid w:val="00626A72"/>
    <w:rsid w:val="00630784"/>
    <w:rsid w:val="00634989"/>
    <w:rsid w:val="00636518"/>
    <w:rsid w:val="00640382"/>
    <w:rsid w:val="006412AC"/>
    <w:rsid w:val="0064302E"/>
    <w:rsid w:val="00645246"/>
    <w:rsid w:val="006454F4"/>
    <w:rsid w:val="00647C03"/>
    <w:rsid w:val="006526F4"/>
    <w:rsid w:val="00654320"/>
    <w:rsid w:val="00656165"/>
    <w:rsid w:val="006571EE"/>
    <w:rsid w:val="006606D5"/>
    <w:rsid w:val="006611DE"/>
    <w:rsid w:val="00663812"/>
    <w:rsid w:val="00665A16"/>
    <w:rsid w:val="00665D6B"/>
    <w:rsid w:val="006668D8"/>
    <w:rsid w:val="00674636"/>
    <w:rsid w:val="00677950"/>
    <w:rsid w:val="00681608"/>
    <w:rsid w:val="006858F3"/>
    <w:rsid w:val="006907C3"/>
    <w:rsid w:val="006A01F7"/>
    <w:rsid w:val="006A3C39"/>
    <w:rsid w:val="006A4EE2"/>
    <w:rsid w:val="006B6287"/>
    <w:rsid w:val="006C3AAA"/>
    <w:rsid w:val="006C5FA1"/>
    <w:rsid w:val="006C6362"/>
    <w:rsid w:val="006C6EA2"/>
    <w:rsid w:val="006C7664"/>
    <w:rsid w:val="006E2F6F"/>
    <w:rsid w:val="006F3B87"/>
    <w:rsid w:val="007077E8"/>
    <w:rsid w:val="00713F32"/>
    <w:rsid w:val="00713F39"/>
    <w:rsid w:val="00716021"/>
    <w:rsid w:val="00720630"/>
    <w:rsid w:val="00731169"/>
    <w:rsid w:val="00732C4F"/>
    <w:rsid w:val="00736D1E"/>
    <w:rsid w:val="00750D02"/>
    <w:rsid w:val="00751CA6"/>
    <w:rsid w:val="007530BA"/>
    <w:rsid w:val="00756A15"/>
    <w:rsid w:val="00762D13"/>
    <w:rsid w:val="007635A1"/>
    <w:rsid w:val="007822E5"/>
    <w:rsid w:val="007855FD"/>
    <w:rsid w:val="00790949"/>
    <w:rsid w:val="00792C90"/>
    <w:rsid w:val="00793633"/>
    <w:rsid w:val="00794015"/>
    <w:rsid w:val="00794308"/>
    <w:rsid w:val="00795042"/>
    <w:rsid w:val="007967CA"/>
    <w:rsid w:val="00797F1B"/>
    <w:rsid w:val="007A04D0"/>
    <w:rsid w:val="007B0ACF"/>
    <w:rsid w:val="007B1B93"/>
    <w:rsid w:val="007B345E"/>
    <w:rsid w:val="007C1FB8"/>
    <w:rsid w:val="007C3453"/>
    <w:rsid w:val="007C5BE1"/>
    <w:rsid w:val="007D1B3E"/>
    <w:rsid w:val="007D3710"/>
    <w:rsid w:val="007D4F73"/>
    <w:rsid w:val="007D5040"/>
    <w:rsid w:val="007D5B3F"/>
    <w:rsid w:val="007E4B44"/>
    <w:rsid w:val="007E5A47"/>
    <w:rsid w:val="007E63ED"/>
    <w:rsid w:val="007F22FB"/>
    <w:rsid w:val="007F7025"/>
    <w:rsid w:val="00800134"/>
    <w:rsid w:val="0080729F"/>
    <w:rsid w:val="0081218E"/>
    <w:rsid w:val="00812384"/>
    <w:rsid w:val="00813803"/>
    <w:rsid w:val="00815F83"/>
    <w:rsid w:val="00815FAC"/>
    <w:rsid w:val="00823901"/>
    <w:rsid w:val="00827FBC"/>
    <w:rsid w:val="0083019D"/>
    <w:rsid w:val="00833ECD"/>
    <w:rsid w:val="00836107"/>
    <w:rsid w:val="00836B03"/>
    <w:rsid w:val="0083740D"/>
    <w:rsid w:val="00841CF1"/>
    <w:rsid w:val="00843D8A"/>
    <w:rsid w:val="008456C0"/>
    <w:rsid w:val="00853062"/>
    <w:rsid w:val="00856A9A"/>
    <w:rsid w:val="00856CE6"/>
    <w:rsid w:val="008616F2"/>
    <w:rsid w:val="00863C59"/>
    <w:rsid w:val="00867472"/>
    <w:rsid w:val="00867AD5"/>
    <w:rsid w:val="00871D01"/>
    <w:rsid w:val="00875166"/>
    <w:rsid w:val="00876077"/>
    <w:rsid w:val="00886B3D"/>
    <w:rsid w:val="008879F8"/>
    <w:rsid w:val="008949E3"/>
    <w:rsid w:val="008C034E"/>
    <w:rsid w:val="008D7BD8"/>
    <w:rsid w:val="008E6C70"/>
    <w:rsid w:val="00902BFA"/>
    <w:rsid w:val="0090526F"/>
    <w:rsid w:val="00907EF6"/>
    <w:rsid w:val="00914DA6"/>
    <w:rsid w:val="00916551"/>
    <w:rsid w:val="00923FA1"/>
    <w:rsid w:val="009401BD"/>
    <w:rsid w:val="00940A16"/>
    <w:rsid w:val="009421DF"/>
    <w:rsid w:val="00946329"/>
    <w:rsid w:val="009507F3"/>
    <w:rsid w:val="0095164C"/>
    <w:rsid w:val="00951CC4"/>
    <w:rsid w:val="009567BA"/>
    <w:rsid w:val="0096305A"/>
    <w:rsid w:val="009733D4"/>
    <w:rsid w:val="0097411F"/>
    <w:rsid w:val="00982586"/>
    <w:rsid w:val="00985C7E"/>
    <w:rsid w:val="009A68FB"/>
    <w:rsid w:val="009A7508"/>
    <w:rsid w:val="009B1B55"/>
    <w:rsid w:val="009B5CC0"/>
    <w:rsid w:val="009D5E2F"/>
    <w:rsid w:val="009E215F"/>
    <w:rsid w:val="009E372D"/>
    <w:rsid w:val="009E4AA0"/>
    <w:rsid w:val="009E68FE"/>
    <w:rsid w:val="009E7468"/>
    <w:rsid w:val="009F1691"/>
    <w:rsid w:val="009F5F57"/>
    <w:rsid w:val="00A005E2"/>
    <w:rsid w:val="00A04BCC"/>
    <w:rsid w:val="00A057F6"/>
    <w:rsid w:val="00A05F48"/>
    <w:rsid w:val="00A11764"/>
    <w:rsid w:val="00A11E2C"/>
    <w:rsid w:val="00A16CA8"/>
    <w:rsid w:val="00A23558"/>
    <w:rsid w:val="00A27002"/>
    <w:rsid w:val="00A45186"/>
    <w:rsid w:val="00A470EE"/>
    <w:rsid w:val="00A5242E"/>
    <w:rsid w:val="00A5592F"/>
    <w:rsid w:val="00A55E6A"/>
    <w:rsid w:val="00A57AFC"/>
    <w:rsid w:val="00A656DF"/>
    <w:rsid w:val="00A72AFC"/>
    <w:rsid w:val="00A72E4C"/>
    <w:rsid w:val="00A82C41"/>
    <w:rsid w:val="00A82DA6"/>
    <w:rsid w:val="00A85904"/>
    <w:rsid w:val="00A90272"/>
    <w:rsid w:val="00A90356"/>
    <w:rsid w:val="00A91BD4"/>
    <w:rsid w:val="00A93793"/>
    <w:rsid w:val="00AA0924"/>
    <w:rsid w:val="00AA32AF"/>
    <w:rsid w:val="00AA5D73"/>
    <w:rsid w:val="00AA7924"/>
    <w:rsid w:val="00AC0D0A"/>
    <w:rsid w:val="00AC1AF0"/>
    <w:rsid w:val="00AC2F55"/>
    <w:rsid w:val="00AC3B75"/>
    <w:rsid w:val="00AD6425"/>
    <w:rsid w:val="00AD6C5A"/>
    <w:rsid w:val="00AE0E97"/>
    <w:rsid w:val="00AE72D3"/>
    <w:rsid w:val="00AF2017"/>
    <w:rsid w:val="00B12BAE"/>
    <w:rsid w:val="00B1402E"/>
    <w:rsid w:val="00B2066B"/>
    <w:rsid w:val="00B21E46"/>
    <w:rsid w:val="00B257DA"/>
    <w:rsid w:val="00B26951"/>
    <w:rsid w:val="00B33B4F"/>
    <w:rsid w:val="00B36BB0"/>
    <w:rsid w:val="00B40B57"/>
    <w:rsid w:val="00B47166"/>
    <w:rsid w:val="00B47D6F"/>
    <w:rsid w:val="00B54236"/>
    <w:rsid w:val="00B565B5"/>
    <w:rsid w:val="00B57122"/>
    <w:rsid w:val="00B73C38"/>
    <w:rsid w:val="00B84C51"/>
    <w:rsid w:val="00B91994"/>
    <w:rsid w:val="00B927AE"/>
    <w:rsid w:val="00B93502"/>
    <w:rsid w:val="00BA09E4"/>
    <w:rsid w:val="00BA1154"/>
    <w:rsid w:val="00BA4FC9"/>
    <w:rsid w:val="00BA5F78"/>
    <w:rsid w:val="00BA6C0E"/>
    <w:rsid w:val="00BA70A4"/>
    <w:rsid w:val="00BB11A1"/>
    <w:rsid w:val="00BB2293"/>
    <w:rsid w:val="00BB6BE6"/>
    <w:rsid w:val="00BD49F4"/>
    <w:rsid w:val="00BD5FEE"/>
    <w:rsid w:val="00BD7175"/>
    <w:rsid w:val="00BE0892"/>
    <w:rsid w:val="00BE0D4C"/>
    <w:rsid w:val="00BE4846"/>
    <w:rsid w:val="00BE69B6"/>
    <w:rsid w:val="00BF7AB2"/>
    <w:rsid w:val="00BF7F2B"/>
    <w:rsid w:val="00C02002"/>
    <w:rsid w:val="00C042AB"/>
    <w:rsid w:val="00C12AEA"/>
    <w:rsid w:val="00C1386B"/>
    <w:rsid w:val="00C268A4"/>
    <w:rsid w:val="00C31471"/>
    <w:rsid w:val="00C35AF2"/>
    <w:rsid w:val="00C37582"/>
    <w:rsid w:val="00C37F07"/>
    <w:rsid w:val="00C41295"/>
    <w:rsid w:val="00C46CB6"/>
    <w:rsid w:val="00C47F25"/>
    <w:rsid w:val="00C53D14"/>
    <w:rsid w:val="00C55726"/>
    <w:rsid w:val="00C55FF9"/>
    <w:rsid w:val="00C6084F"/>
    <w:rsid w:val="00C6108B"/>
    <w:rsid w:val="00C65645"/>
    <w:rsid w:val="00C7556B"/>
    <w:rsid w:val="00C76451"/>
    <w:rsid w:val="00C91F00"/>
    <w:rsid w:val="00C93B9E"/>
    <w:rsid w:val="00C95D6D"/>
    <w:rsid w:val="00C95D80"/>
    <w:rsid w:val="00C96800"/>
    <w:rsid w:val="00CA0F70"/>
    <w:rsid w:val="00CA7265"/>
    <w:rsid w:val="00CB1178"/>
    <w:rsid w:val="00CB323E"/>
    <w:rsid w:val="00CB347A"/>
    <w:rsid w:val="00CB6854"/>
    <w:rsid w:val="00CC331E"/>
    <w:rsid w:val="00CC7999"/>
    <w:rsid w:val="00CD4736"/>
    <w:rsid w:val="00CD50CB"/>
    <w:rsid w:val="00CE463A"/>
    <w:rsid w:val="00CF0A9A"/>
    <w:rsid w:val="00D007A3"/>
    <w:rsid w:val="00D0676F"/>
    <w:rsid w:val="00D11543"/>
    <w:rsid w:val="00D13A88"/>
    <w:rsid w:val="00D13C46"/>
    <w:rsid w:val="00D162CA"/>
    <w:rsid w:val="00D17A6F"/>
    <w:rsid w:val="00D21325"/>
    <w:rsid w:val="00D25D3A"/>
    <w:rsid w:val="00D33F30"/>
    <w:rsid w:val="00D343C7"/>
    <w:rsid w:val="00D4079F"/>
    <w:rsid w:val="00D4281B"/>
    <w:rsid w:val="00D45438"/>
    <w:rsid w:val="00D4587F"/>
    <w:rsid w:val="00D467DA"/>
    <w:rsid w:val="00D50285"/>
    <w:rsid w:val="00D514B2"/>
    <w:rsid w:val="00D564B5"/>
    <w:rsid w:val="00D7265A"/>
    <w:rsid w:val="00D77CA4"/>
    <w:rsid w:val="00D8182D"/>
    <w:rsid w:val="00D83C7A"/>
    <w:rsid w:val="00D84188"/>
    <w:rsid w:val="00D84360"/>
    <w:rsid w:val="00D85E6F"/>
    <w:rsid w:val="00D917E1"/>
    <w:rsid w:val="00D91D3D"/>
    <w:rsid w:val="00D97BD3"/>
    <w:rsid w:val="00DA31FF"/>
    <w:rsid w:val="00DA47DF"/>
    <w:rsid w:val="00DC610F"/>
    <w:rsid w:val="00DC6A2D"/>
    <w:rsid w:val="00DD66CC"/>
    <w:rsid w:val="00DE0D14"/>
    <w:rsid w:val="00DE16B9"/>
    <w:rsid w:val="00DE18FF"/>
    <w:rsid w:val="00DE1DDD"/>
    <w:rsid w:val="00DE4783"/>
    <w:rsid w:val="00DE7C3B"/>
    <w:rsid w:val="00DF01FF"/>
    <w:rsid w:val="00DF2753"/>
    <w:rsid w:val="00E06AB6"/>
    <w:rsid w:val="00E136DD"/>
    <w:rsid w:val="00E15F83"/>
    <w:rsid w:val="00E1662B"/>
    <w:rsid w:val="00E22926"/>
    <w:rsid w:val="00E22A3E"/>
    <w:rsid w:val="00E23116"/>
    <w:rsid w:val="00E275AD"/>
    <w:rsid w:val="00E27D5D"/>
    <w:rsid w:val="00E35E84"/>
    <w:rsid w:val="00E3603F"/>
    <w:rsid w:val="00E40917"/>
    <w:rsid w:val="00E575CF"/>
    <w:rsid w:val="00E622D2"/>
    <w:rsid w:val="00E7063C"/>
    <w:rsid w:val="00E70C19"/>
    <w:rsid w:val="00E75FBD"/>
    <w:rsid w:val="00E804F2"/>
    <w:rsid w:val="00E923DA"/>
    <w:rsid w:val="00E9519E"/>
    <w:rsid w:val="00EA1E81"/>
    <w:rsid w:val="00EA7DB1"/>
    <w:rsid w:val="00EB5CDB"/>
    <w:rsid w:val="00EC2373"/>
    <w:rsid w:val="00EC5EEB"/>
    <w:rsid w:val="00EC7F78"/>
    <w:rsid w:val="00ED2ED6"/>
    <w:rsid w:val="00ED4146"/>
    <w:rsid w:val="00EE2AA7"/>
    <w:rsid w:val="00EE3122"/>
    <w:rsid w:val="00EE52A8"/>
    <w:rsid w:val="00EE7491"/>
    <w:rsid w:val="00EF54B5"/>
    <w:rsid w:val="00EF6D71"/>
    <w:rsid w:val="00F0075E"/>
    <w:rsid w:val="00F01B61"/>
    <w:rsid w:val="00F0243F"/>
    <w:rsid w:val="00F04D0E"/>
    <w:rsid w:val="00F065EF"/>
    <w:rsid w:val="00F22667"/>
    <w:rsid w:val="00F24513"/>
    <w:rsid w:val="00F25BE9"/>
    <w:rsid w:val="00F31577"/>
    <w:rsid w:val="00F35132"/>
    <w:rsid w:val="00F41ACD"/>
    <w:rsid w:val="00F44DBF"/>
    <w:rsid w:val="00F50BE9"/>
    <w:rsid w:val="00F52C72"/>
    <w:rsid w:val="00F815F9"/>
    <w:rsid w:val="00F91334"/>
    <w:rsid w:val="00FA1258"/>
    <w:rsid w:val="00FA315A"/>
    <w:rsid w:val="00FA7A88"/>
    <w:rsid w:val="00FB11C4"/>
    <w:rsid w:val="00FB37EA"/>
    <w:rsid w:val="00FC199F"/>
    <w:rsid w:val="00FC2550"/>
    <w:rsid w:val="00FC3E42"/>
    <w:rsid w:val="00FC5858"/>
    <w:rsid w:val="00FD5E6D"/>
    <w:rsid w:val="00FE05AA"/>
    <w:rsid w:val="00FE0A0A"/>
    <w:rsid w:val="00FE2C9F"/>
    <w:rsid w:val="00FF4848"/>
    <w:rsid w:val="00FF5E67"/>
    <w:rsid w:val="00FF7F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B137E6"/>
  <w15:docId w15:val="{4808FE9A-B0C3-4E87-A9D5-576CA9C8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7E8"/>
    <w:rPr>
      <w:sz w:val="24"/>
      <w:szCs w:val="24"/>
      <w:lang w:eastAsia="en-US"/>
    </w:rPr>
  </w:style>
  <w:style w:type="paragraph" w:styleId="Heading1">
    <w:name w:val="heading 1"/>
    <w:basedOn w:val="Normal"/>
    <w:next w:val="Normal"/>
    <w:link w:val="Heading1Char"/>
    <w:uiPriority w:val="9"/>
    <w:qFormat/>
    <w:rsid w:val="00D467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7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7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7C3"/>
    <w:rPr>
      <w:rFonts w:ascii="Lucida Grande" w:hAnsi="Lucida Grande" w:cs="Lucida Grande"/>
      <w:sz w:val="18"/>
      <w:szCs w:val="18"/>
    </w:rPr>
  </w:style>
  <w:style w:type="paragraph" w:customStyle="1" w:styleId="BasicParagraph">
    <w:name w:val="[Basic Paragraph]"/>
    <w:basedOn w:val="Normal"/>
    <w:uiPriority w:val="99"/>
    <w:rsid w:val="006907C3"/>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unhideWhenUsed/>
    <w:rsid w:val="00A92A9E"/>
    <w:pPr>
      <w:tabs>
        <w:tab w:val="center" w:pos="4320"/>
        <w:tab w:val="right" w:pos="8640"/>
      </w:tabs>
    </w:pPr>
  </w:style>
  <w:style w:type="character" w:customStyle="1" w:styleId="HeaderChar">
    <w:name w:val="Header Char"/>
    <w:basedOn w:val="DefaultParagraphFont"/>
    <w:link w:val="Header"/>
    <w:uiPriority w:val="99"/>
    <w:rsid w:val="00A92A9E"/>
  </w:style>
  <w:style w:type="paragraph" w:styleId="Footer">
    <w:name w:val="footer"/>
    <w:basedOn w:val="Normal"/>
    <w:link w:val="FooterChar"/>
    <w:uiPriority w:val="99"/>
    <w:unhideWhenUsed/>
    <w:rsid w:val="00A92A9E"/>
    <w:pPr>
      <w:tabs>
        <w:tab w:val="center" w:pos="4320"/>
        <w:tab w:val="right" w:pos="8640"/>
      </w:tabs>
    </w:pPr>
  </w:style>
  <w:style w:type="character" w:customStyle="1" w:styleId="FooterChar">
    <w:name w:val="Footer Char"/>
    <w:basedOn w:val="DefaultParagraphFont"/>
    <w:link w:val="Footer"/>
    <w:uiPriority w:val="99"/>
    <w:rsid w:val="00A92A9E"/>
  </w:style>
  <w:style w:type="character" w:styleId="Hyperlink">
    <w:name w:val="Hyperlink"/>
    <w:basedOn w:val="DefaultParagraphFont"/>
    <w:uiPriority w:val="99"/>
    <w:unhideWhenUsed/>
    <w:rsid w:val="008D00AE"/>
    <w:rPr>
      <w:color w:val="0000FF"/>
      <w:u w:val="single"/>
    </w:rPr>
  </w:style>
  <w:style w:type="paragraph" w:customStyle="1" w:styleId="Default">
    <w:name w:val="Default"/>
    <w:rsid w:val="00D0635E"/>
    <w:pPr>
      <w:autoSpaceDE w:val="0"/>
      <w:autoSpaceDN w:val="0"/>
      <w:adjustRightInd w:val="0"/>
    </w:pPr>
    <w:rPr>
      <w:rFonts w:ascii="British Museum" w:eastAsia="SimSun" w:hAnsi="British Museum" w:cs="British Museum"/>
      <w:color w:val="000000"/>
      <w:sz w:val="24"/>
      <w:szCs w:val="24"/>
    </w:rPr>
  </w:style>
  <w:style w:type="character" w:styleId="CommentReference">
    <w:name w:val="annotation reference"/>
    <w:basedOn w:val="DefaultParagraphFont"/>
    <w:uiPriority w:val="99"/>
    <w:semiHidden/>
    <w:unhideWhenUsed/>
    <w:rsid w:val="00842131"/>
    <w:rPr>
      <w:sz w:val="16"/>
      <w:szCs w:val="16"/>
    </w:rPr>
  </w:style>
  <w:style w:type="paragraph" w:styleId="CommentText">
    <w:name w:val="annotation text"/>
    <w:basedOn w:val="Normal"/>
    <w:link w:val="CommentTextChar"/>
    <w:uiPriority w:val="99"/>
    <w:semiHidden/>
    <w:unhideWhenUsed/>
    <w:rsid w:val="00842131"/>
    <w:rPr>
      <w:sz w:val="20"/>
      <w:szCs w:val="20"/>
    </w:rPr>
  </w:style>
  <w:style w:type="character" w:customStyle="1" w:styleId="CommentTextChar">
    <w:name w:val="Comment Text Char"/>
    <w:basedOn w:val="DefaultParagraphFont"/>
    <w:link w:val="CommentText"/>
    <w:uiPriority w:val="99"/>
    <w:semiHidden/>
    <w:rsid w:val="00842131"/>
    <w:rPr>
      <w:sz w:val="20"/>
      <w:szCs w:val="20"/>
    </w:rPr>
  </w:style>
  <w:style w:type="paragraph" w:styleId="CommentSubject">
    <w:name w:val="annotation subject"/>
    <w:basedOn w:val="CommentText"/>
    <w:next w:val="CommentText"/>
    <w:link w:val="CommentSubjectChar"/>
    <w:uiPriority w:val="99"/>
    <w:semiHidden/>
    <w:unhideWhenUsed/>
    <w:rsid w:val="00842131"/>
    <w:rPr>
      <w:b/>
      <w:bCs/>
    </w:rPr>
  </w:style>
  <w:style w:type="character" w:customStyle="1" w:styleId="CommentSubjectChar">
    <w:name w:val="Comment Subject Char"/>
    <w:basedOn w:val="CommentTextChar"/>
    <w:link w:val="CommentSubject"/>
    <w:uiPriority w:val="99"/>
    <w:semiHidden/>
    <w:rsid w:val="00842131"/>
    <w:rPr>
      <w:b/>
      <w:bCs/>
      <w:sz w:val="20"/>
      <w:szCs w:val="20"/>
    </w:rPr>
  </w:style>
  <w:style w:type="paragraph" w:styleId="ListParagraph">
    <w:name w:val="List Paragraph"/>
    <w:basedOn w:val="Normal"/>
    <w:uiPriority w:val="34"/>
    <w:qFormat/>
    <w:rsid w:val="009C2494"/>
    <w:pPr>
      <w:ind w:left="720"/>
    </w:pPr>
    <w:rPr>
      <w:rFonts w:ascii="Calibri" w:hAnsi="Calibri"/>
      <w:sz w:val="22"/>
      <w:szCs w:val="22"/>
      <w:lang w:eastAsia="zh-CN"/>
    </w:rPr>
  </w:style>
  <w:style w:type="paragraph" w:styleId="NoSpacing">
    <w:name w:val="No Spacing"/>
    <w:uiPriority w:val="1"/>
    <w:qFormat/>
    <w:rsid w:val="008E6D99"/>
    <w:rPr>
      <w:rFonts w:ascii="Calibri" w:eastAsia="SimSun" w:hAnsi="Calibri"/>
      <w:sz w:val="22"/>
      <w:szCs w:val="22"/>
    </w:rPr>
  </w:style>
  <w:style w:type="paragraph" w:customStyle="1" w:styleId="ColorfulList-Accent11">
    <w:name w:val="Colorful List - Accent 11"/>
    <w:basedOn w:val="Normal"/>
    <w:uiPriority w:val="99"/>
    <w:rsid w:val="008C43EF"/>
    <w:pPr>
      <w:ind w:left="720"/>
      <w:contextualSpacing/>
    </w:pPr>
    <w:rPr>
      <w:rFonts w:ascii="Times New Roman" w:eastAsia="SimSun" w:hAnsi="Times New Roman"/>
      <w:lang w:eastAsia="zh-CN"/>
    </w:rPr>
  </w:style>
  <w:style w:type="paragraph" w:customStyle="1" w:styleId="msolistparagraph0">
    <w:name w:val="msolistparagraph"/>
    <w:basedOn w:val="Normal"/>
    <w:uiPriority w:val="99"/>
    <w:rsid w:val="008C43EF"/>
    <w:pPr>
      <w:ind w:left="720"/>
    </w:pPr>
    <w:rPr>
      <w:rFonts w:ascii="Calibri" w:eastAsia="SimSun" w:hAnsi="Calibri"/>
      <w:sz w:val="22"/>
      <w:szCs w:val="22"/>
      <w:lang w:eastAsia="zh-CN"/>
    </w:rPr>
  </w:style>
  <w:style w:type="character" w:customStyle="1" w:styleId="Heading1Char">
    <w:name w:val="Heading 1 Char"/>
    <w:basedOn w:val="DefaultParagraphFont"/>
    <w:link w:val="Heading1"/>
    <w:uiPriority w:val="9"/>
    <w:rsid w:val="00D467D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D467DA"/>
    <w:rPr>
      <w:rFonts w:asciiTheme="majorHAnsi" w:eastAsiaTheme="majorEastAsia" w:hAnsiTheme="majorHAnsi" w:cstheme="majorBidi"/>
      <w:b/>
      <w:bCs/>
      <w:color w:val="4F81BD" w:themeColor="accent1"/>
      <w:sz w:val="26"/>
      <w:szCs w:val="26"/>
      <w:lang w:val="en-US" w:eastAsia="en-US"/>
    </w:rPr>
  </w:style>
  <w:style w:type="character" w:styleId="FollowedHyperlink">
    <w:name w:val="FollowedHyperlink"/>
    <w:basedOn w:val="DefaultParagraphFont"/>
    <w:uiPriority w:val="99"/>
    <w:semiHidden/>
    <w:unhideWhenUsed/>
    <w:rsid w:val="00AE0E97"/>
    <w:rPr>
      <w:color w:val="800080" w:themeColor="followedHyperlink"/>
      <w:u w:val="single"/>
    </w:rPr>
  </w:style>
  <w:style w:type="character" w:customStyle="1" w:styleId="UnresolvedMention1">
    <w:name w:val="Unresolved Mention1"/>
    <w:basedOn w:val="DefaultParagraphFont"/>
    <w:uiPriority w:val="99"/>
    <w:semiHidden/>
    <w:unhideWhenUsed/>
    <w:rsid w:val="00A656DF"/>
    <w:rPr>
      <w:color w:val="605E5C"/>
      <w:shd w:val="clear" w:color="auto" w:fill="E1DFDD"/>
    </w:rPr>
  </w:style>
  <w:style w:type="character" w:customStyle="1" w:styleId="UnresolvedMention2">
    <w:name w:val="Unresolved Mention2"/>
    <w:basedOn w:val="DefaultParagraphFont"/>
    <w:uiPriority w:val="99"/>
    <w:semiHidden/>
    <w:unhideWhenUsed/>
    <w:rsid w:val="00EC2373"/>
    <w:rPr>
      <w:color w:val="605E5C"/>
      <w:shd w:val="clear" w:color="auto" w:fill="E1DFDD"/>
    </w:rPr>
  </w:style>
  <w:style w:type="character" w:styleId="UnresolvedMention">
    <w:name w:val="Unresolved Mention"/>
    <w:basedOn w:val="DefaultParagraphFont"/>
    <w:uiPriority w:val="99"/>
    <w:semiHidden/>
    <w:unhideWhenUsed/>
    <w:rsid w:val="0080729F"/>
    <w:rPr>
      <w:color w:val="605E5C"/>
      <w:shd w:val="clear" w:color="auto" w:fill="E1DFDD"/>
    </w:rPr>
  </w:style>
  <w:style w:type="paragraph" w:styleId="Revision">
    <w:name w:val="Revision"/>
    <w:hidden/>
    <w:uiPriority w:val="99"/>
    <w:semiHidden/>
    <w:rsid w:val="0035091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6847">
      <w:bodyDiv w:val="1"/>
      <w:marLeft w:val="0"/>
      <w:marRight w:val="0"/>
      <w:marTop w:val="0"/>
      <w:marBottom w:val="0"/>
      <w:divBdr>
        <w:top w:val="none" w:sz="0" w:space="0" w:color="auto"/>
        <w:left w:val="none" w:sz="0" w:space="0" w:color="auto"/>
        <w:bottom w:val="none" w:sz="0" w:space="0" w:color="auto"/>
        <w:right w:val="none" w:sz="0" w:space="0" w:color="auto"/>
      </w:divBdr>
    </w:div>
    <w:div w:id="260527108">
      <w:bodyDiv w:val="1"/>
      <w:marLeft w:val="0"/>
      <w:marRight w:val="0"/>
      <w:marTop w:val="0"/>
      <w:marBottom w:val="0"/>
      <w:divBdr>
        <w:top w:val="none" w:sz="0" w:space="0" w:color="auto"/>
        <w:left w:val="none" w:sz="0" w:space="0" w:color="auto"/>
        <w:bottom w:val="none" w:sz="0" w:space="0" w:color="auto"/>
        <w:right w:val="none" w:sz="0" w:space="0" w:color="auto"/>
      </w:divBdr>
    </w:div>
    <w:div w:id="305745589">
      <w:bodyDiv w:val="1"/>
      <w:marLeft w:val="0"/>
      <w:marRight w:val="0"/>
      <w:marTop w:val="0"/>
      <w:marBottom w:val="0"/>
      <w:divBdr>
        <w:top w:val="none" w:sz="0" w:space="0" w:color="auto"/>
        <w:left w:val="none" w:sz="0" w:space="0" w:color="auto"/>
        <w:bottom w:val="none" w:sz="0" w:space="0" w:color="auto"/>
        <w:right w:val="none" w:sz="0" w:space="0" w:color="auto"/>
      </w:divBdr>
    </w:div>
    <w:div w:id="609355142">
      <w:bodyDiv w:val="1"/>
      <w:marLeft w:val="0"/>
      <w:marRight w:val="0"/>
      <w:marTop w:val="0"/>
      <w:marBottom w:val="0"/>
      <w:divBdr>
        <w:top w:val="none" w:sz="0" w:space="0" w:color="auto"/>
        <w:left w:val="none" w:sz="0" w:space="0" w:color="auto"/>
        <w:bottom w:val="none" w:sz="0" w:space="0" w:color="auto"/>
        <w:right w:val="none" w:sz="0" w:space="0" w:color="auto"/>
      </w:divBdr>
    </w:div>
    <w:div w:id="867567048">
      <w:bodyDiv w:val="1"/>
      <w:marLeft w:val="0"/>
      <w:marRight w:val="0"/>
      <w:marTop w:val="0"/>
      <w:marBottom w:val="0"/>
      <w:divBdr>
        <w:top w:val="none" w:sz="0" w:space="0" w:color="auto"/>
        <w:left w:val="none" w:sz="0" w:space="0" w:color="auto"/>
        <w:bottom w:val="none" w:sz="0" w:space="0" w:color="auto"/>
        <w:right w:val="none" w:sz="0" w:space="0" w:color="auto"/>
      </w:divBdr>
    </w:div>
    <w:div w:id="932008740">
      <w:bodyDiv w:val="1"/>
      <w:marLeft w:val="0"/>
      <w:marRight w:val="0"/>
      <w:marTop w:val="0"/>
      <w:marBottom w:val="0"/>
      <w:divBdr>
        <w:top w:val="none" w:sz="0" w:space="0" w:color="auto"/>
        <w:left w:val="none" w:sz="0" w:space="0" w:color="auto"/>
        <w:bottom w:val="none" w:sz="0" w:space="0" w:color="auto"/>
        <w:right w:val="none" w:sz="0" w:space="0" w:color="auto"/>
      </w:divBdr>
    </w:div>
    <w:div w:id="967855049">
      <w:bodyDiv w:val="1"/>
      <w:marLeft w:val="0"/>
      <w:marRight w:val="0"/>
      <w:marTop w:val="0"/>
      <w:marBottom w:val="0"/>
      <w:divBdr>
        <w:top w:val="none" w:sz="0" w:space="0" w:color="auto"/>
        <w:left w:val="none" w:sz="0" w:space="0" w:color="auto"/>
        <w:bottom w:val="none" w:sz="0" w:space="0" w:color="auto"/>
        <w:right w:val="none" w:sz="0" w:space="0" w:color="auto"/>
      </w:divBdr>
    </w:div>
    <w:div w:id="1122921324">
      <w:bodyDiv w:val="1"/>
      <w:marLeft w:val="0"/>
      <w:marRight w:val="0"/>
      <w:marTop w:val="0"/>
      <w:marBottom w:val="0"/>
      <w:divBdr>
        <w:top w:val="none" w:sz="0" w:space="0" w:color="auto"/>
        <w:left w:val="none" w:sz="0" w:space="0" w:color="auto"/>
        <w:bottom w:val="none" w:sz="0" w:space="0" w:color="auto"/>
        <w:right w:val="none" w:sz="0" w:space="0" w:color="auto"/>
      </w:divBdr>
    </w:div>
    <w:div w:id="1166824526">
      <w:bodyDiv w:val="1"/>
      <w:marLeft w:val="0"/>
      <w:marRight w:val="0"/>
      <w:marTop w:val="0"/>
      <w:marBottom w:val="0"/>
      <w:divBdr>
        <w:top w:val="none" w:sz="0" w:space="0" w:color="auto"/>
        <w:left w:val="none" w:sz="0" w:space="0" w:color="auto"/>
        <w:bottom w:val="none" w:sz="0" w:space="0" w:color="auto"/>
        <w:right w:val="none" w:sz="0" w:space="0" w:color="auto"/>
      </w:divBdr>
    </w:div>
    <w:div w:id="1185288778">
      <w:bodyDiv w:val="1"/>
      <w:marLeft w:val="0"/>
      <w:marRight w:val="0"/>
      <w:marTop w:val="0"/>
      <w:marBottom w:val="0"/>
      <w:divBdr>
        <w:top w:val="none" w:sz="0" w:space="0" w:color="auto"/>
        <w:left w:val="none" w:sz="0" w:space="0" w:color="auto"/>
        <w:bottom w:val="none" w:sz="0" w:space="0" w:color="auto"/>
        <w:right w:val="none" w:sz="0" w:space="0" w:color="auto"/>
      </w:divBdr>
    </w:div>
    <w:div w:id="1233154376">
      <w:bodyDiv w:val="1"/>
      <w:marLeft w:val="0"/>
      <w:marRight w:val="0"/>
      <w:marTop w:val="0"/>
      <w:marBottom w:val="0"/>
      <w:divBdr>
        <w:top w:val="none" w:sz="0" w:space="0" w:color="auto"/>
        <w:left w:val="none" w:sz="0" w:space="0" w:color="auto"/>
        <w:bottom w:val="none" w:sz="0" w:space="0" w:color="auto"/>
        <w:right w:val="none" w:sz="0" w:space="0" w:color="auto"/>
      </w:divBdr>
    </w:div>
    <w:div w:id="1309817706">
      <w:bodyDiv w:val="1"/>
      <w:marLeft w:val="0"/>
      <w:marRight w:val="0"/>
      <w:marTop w:val="0"/>
      <w:marBottom w:val="0"/>
      <w:divBdr>
        <w:top w:val="none" w:sz="0" w:space="0" w:color="auto"/>
        <w:left w:val="none" w:sz="0" w:space="0" w:color="auto"/>
        <w:bottom w:val="none" w:sz="0" w:space="0" w:color="auto"/>
        <w:right w:val="none" w:sz="0" w:space="0" w:color="auto"/>
      </w:divBdr>
    </w:div>
    <w:div w:id="1328242159">
      <w:bodyDiv w:val="1"/>
      <w:marLeft w:val="0"/>
      <w:marRight w:val="0"/>
      <w:marTop w:val="0"/>
      <w:marBottom w:val="0"/>
      <w:divBdr>
        <w:top w:val="none" w:sz="0" w:space="0" w:color="auto"/>
        <w:left w:val="none" w:sz="0" w:space="0" w:color="auto"/>
        <w:bottom w:val="none" w:sz="0" w:space="0" w:color="auto"/>
        <w:right w:val="none" w:sz="0" w:space="0" w:color="auto"/>
      </w:divBdr>
    </w:div>
    <w:div w:id="1593050342">
      <w:bodyDiv w:val="1"/>
      <w:marLeft w:val="0"/>
      <w:marRight w:val="0"/>
      <w:marTop w:val="0"/>
      <w:marBottom w:val="0"/>
      <w:divBdr>
        <w:top w:val="none" w:sz="0" w:space="0" w:color="auto"/>
        <w:left w:val="none" w:sz="0" w:space="0" w:color="auto"/>
        <w:bottom w:val="none" w:sz="0" w:space="0" w:color="auto"/>
        <w:right w:val="none" w:sz="0" w:space="0" w:color="auto"/>
      </w:divBdr>
    </w:div>
    <w:div w:id="1600285337">
      <w:bodyDiv w:val="1"/>
      <w:marLeft w:val="0"/>
      <w:marRight w:val="0"/>
      <w:marTop w:val="0"/>
      <w:marBottom w:val="0"/>
      <w:divBdr>
        <w:top w:val="none" w:sz="0" w:space="0" w:color="auto"/>
        <w:left w:val="none" w:sz="0" w:space="0" w:color="auto"/>
        <w:bottom w:val="none" w:sz="0" w:space="0" w:color="auto"/>
        <w:right w:val="none" w:sz="0" w:space="0" w:color="auto"/>
      </w:divBdr>
    </w:div>
    <w:div w:id="1609695459">
      <w:bodyDiv w:val="1"/>
      <w:marLeft w:val="0"/>
      <w:marRight w:val="0"/>
      <w:marTop w:val="0"/>
      <w:marBottom w:val="0"/>
      <w:divBdr>
        <w:top w:val="none" w:sz="0" w:space="0" w:color="auto"/>
        <w:left w:val="none" w:sz="0" w:space="0" w:color="auto"/>
        <w:bottom w:val="none" w:sz="0" w:space="0" w:color="auto"/>
        <w:right w:val="none" w:sz="0" w:space="0" w:color="auto"/>
      </w:divBdr>
    </w:div>
    <w:div w:id="1723554917">
      <w:bodyDiv w:val="1"/>
      <w:marLeft w:val="0"/>
      <w:marRight w:val="0"/>
      <w:marTop w:val="0"/>
      <w:marBottom w:val="0"/>
      <w:divBdr>
        <w:top w:val="none" w:sz="0" w:space="0" w:color="auto"/>
        <w:left w:val="none" w:sz="0" w:space="0" w:color="auto"/>
        <w:bottom w:val="none" w:sz="0" w:space="0" w:color="auto"/>
        <w:right w:val="none" w:sz="0" w:space="0" w:color="auto"/>
      </w:divBdr>
    </w:div>
    <w:div w:id="1726368186">
      <w:bodyDiv w:val="1"/>
      <w:marLeft w:val="0"/>
      <w:marRight w:val="0"/>
      <w:marTop w:val="0"/>
      <w:marBottom w:val="0"/>
      <w:divBdr>
        <w:top w:val="none" w:sz="0" w:space="0" w:color="auto"/>
        <w:left w:val="none" w:sz="0" w:space="0" w:color="auto"/>
        <w:bottom w:val="none" w:sz="0" w:space="0" w:color="auto"/>
        <w:right w:val="none" w:sz="0" w:space="0" w:color="auto"/>
      </w:divBdr>
    </w:div>
    <w:div w:id="1738894805">
      <w:bodyDiv w:val="1"/>
      <w:marLeft w:val="0"/>
      <w:marRight w:val="0"/>
      <w:marTop w:val="0"/>
      <w:marBottom w:val="0"/>
      <w:divBdr>
        <w:top w:val="none" w:sz="0" w:space="0" w:color="auto"/>
        <w:left w:val="none" w:sz="0" w:space="0" w:color="auto"/>
        <w:bottom w:val="none" w:sz="0" w:space="0" w:color="auto"/>
        <w:right w:val="none" w:sz="0" w:space="0" w:color="auto"/>
      </w:divBdr>
    </w:div>
    <w:div w:id="1772705110">
      <w:bodyDiv w:val="1"/>
      <w:marLeft w:val="0"/>
      <w:marRight w:val="0"/>
      <w:marTop w:val="0"/>
      <w:marBottom w:val="0"/>
      <w:divBdr>
        <w:top w:val="none" w:sz="0" w:space="0" w:color="auto"/>
        <w:left w:val="none" w:sz="0" w:space="0" w:color="auto"/>
        <w:bottom w:val="none" w:sz="0" w:space="0" w:color="auto"/>
        <w:right w:val="none" w:sz="0" w:space="0" w:color="auto"/>
      </w:divBdr>
    </w:div>
    <w:div w:id="1790778047">
      <w:bodyDiv w:val="1"/>
      <w:marLeft w:val="0"/>
      <w:marRight w:val="0"/>
      <w:marTop w:val="0"/>
      <w:marBottom w:val="0"/>
      <w:divBdr>
        <w:top w:val="none" w:sz="0" w:space="0" w:color="auto"/>
        <w:left w:val="none" w:sz="0" w:space="0" w:color="auto"/>
        <w:bottom w:val="none" w:sz="0" w:space="0" w:color="auto"/>
        <w:right w:val="none" w:sz="0" w:space="0" w:color="auto"/>
      </w:divBdr>
    </w:div>
    <w:div w:id="1839998096">
      <w:bodyDiv w:val="1"/>
      <w:marLeft w:val="0"/>
      <w:marRight w:val="0"/>
      <w:marTop w:val="0"/>
      <w:marBottom w:val="0"/>
      <w:divBdr>
        <w:top w:val="none" w:sz="0" w:space="0" w:color="auto"/>
        <w:left w:val="none" w:sz="0" w:space="0" w:color="auto"/>
        <w:bottom w:val="none" w:sz="0" w:space="0" w:color="auto"/>
        <w:right w:val="none" w:sz="0" w:space="0" w:color="auto"/>
      </w:divBdr>
    </w:div>
    <w:div w:id="1877236385">
      <w:bodyDiv w:val="1"/>
      <w:marLeft w:val="0"/>
      <w:marRight w:val="0"/>
      <w:marTop w:val="0"/>
      <w:marBottom w:val="0"/>
      <w:divBdr>
        <w:top w:val="none" w:sz="0" w:space="0" w:color="auto"/>
        <w:left w:val="none" w:sz="0" w:space="0" w:color="auto"/>
        <w:bottom w:val="none" w:sz="0" w:space="0" w:color="auto"/>
        <w:right w:val="none" w:sz="0" w:space="0" w:color="auto"/>
      </w:divBdr>
    </w:div>
    <w:div w:id="1996184191">
      <w:bodyDiv w:val="1"/>
      <w:marLeft w:val="0"/>
      <w:marRight w:val="0"/>
      <w:marTop w:val="0"/>
      <w:marBottom w:val="0"/>
      <w:divBdr>
        <w:top w:val="none" w:sz="0" w:space="0" w:color="auto"/>
        <w:left w:val="none" w:sz="0" w:space="0" w:color="auto"/>
        <w:bottom w:val="none" w:sz="0" w:space="0" w:color="auto"/>
        <w:right w:val="none" w:sz="0" w:space="0" w:color="auto"/>
      </w:divBdr>
    </w:div>
    <w:div w:id="2064789850">
      <w:bodyDiv w:val="1"/>
      <w:marLeft w:val="0"/>
      <w:marRight w:val="0"/>
      <w:marTop w:val="0"/>
      <w:marBottom w:val="0"/>
      <w:divBdr>
        <w:top w:val="none" w:sz="0" w:space="0" w:color="auto"/>
        <w:left w:val="none" w:sz="0" w:space="0" w:color="auto"/>
        <w:bottom w:val="none" w:sz="0" w:space="0" w:color="auto"/>
        <w:right w:val="none" w:sz="0" w:space="0" w:color="auto"/>
      </w:divBdr>
    </w:div>
    <w:div w:id="210673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britishmuseum.org" TargetMode="External"/><Relationship Id="rId5" Type="http://schemas.openxmlformats.org/officeDocument/2006/relationships/webSettings" Target="webSettings.xml"/><Relationship Id="rId10" Type="http://schemas.openxmlformats.org/officeDocument/2006/relationships/hyperlink" Target="https://bit.ly/3cgNBC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3A27-C082-43DB-951B-CBBD53FF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RBG, Kew</Company>
  <LinksUpToDate>false</LinksUpToDate>
  <CharactersWithSpaces>8460</CharactersWithSpaces>
  <SharedDoc>false</SharedDoc>
  <HLinks>
    <vt:vector size="48" baseType="variant">
      <vt:variant>
        <vt:i4>4325380</vt:i4>
      </vt:variant>
      <vt:variant>
        <vt:i4>21</vt:i4>
      </vt:variant>
      <vt:variant>
        <vt:i4>0</vt:i4>
      </vt:variant>
      <vt:variant>
        <vt:i4>5</vt:i4>
      </vt:variant>
      <vt:variant>
        <vt:lpwstr>http://www.picselect.com/</vt:lpwstr>
      </vt:variant>
      <vt:variant>
        <vt:lpwstr/>
      </vt:variant>
      <vt:variant>
        <vt:i4>1310773</vt:i4>
      </vt:variant>
      <vt:variant>
        <vt:i4>18</vt:i4>
      </vt:variant>
      <vt:variant>
        <vt:i4>0</vt:i4>
      </vt:variant>
      <vt:variant>
        <vt:i4>5</vt:i4>
      </vt:variant>
      <vt:variant>
        <vt:lpwstr>mailto:communications@britishmuseum.org</vt:lpwstr>
      </vt:variant>
      <vt:variant>
        <vt:lpwstr/>
      </vt:variant>
      <vt:variant>
        <vt:i4>2687038</vt:i4>
      </vt:variant>
      <vt:variant>
        <vt:i4>15</vt:i4>
      </vt:variant>
      <vt:variant>
        <vt:i4>0</vt:i4>
      </vt:variant>
      <vt:variant>
        <vt:i4>5</vt:i4>
      </vt:variant>
      <vt:variant>
        <vt:lpwstr>http://www.london2012.com/get-involved/cultural-olympiad/major-projects/film-nation.php</vt:lpwstr>
      </vt:variant>
      <vt:variant>
        <vt:lpwstr/>
      </vt:variant>
      <vt:variant>
        <vt:i4>7667820</vt:i4>
      </vt:variant>
      <vt:variant>
        <vt:i4>12</vt:i4>
      </vt:variant>
      <vt:variant>
        <vt:i4>0</vt:i4>
      </vt:variant>
      <vt:variant>
        <vt:i4>5</vt:i4>
      </vt:variant>
      <vt:variant>
        <vt:lpwstr>http://www.london2012.com/get-involved/cultural-olympiad/festival-in-2012/index.php</vt:lpwstr>
      </vt:variant>
      <vt:variant>
        <vt:lpwstr/>
      </vt:variant>
      <vt:variant>
        <vt:i4>5570587</vt:i4>
      </vt:variant>
      <vt:variant>
        <vt:i4>9</vt:i4>
      </vt:variant>
      <vt:variant>
        <vt:i4>0</vt:i4>
      </vt:variant>
      <vt:variant>
        <vt:i4>5</vt:i4>
      </vt:variant>
      <vt:variant>
        <vt:lpwstr>http://www.london2012.com/get-involved/open-weekend/index.php</vt:lpwstr>
      </vt:variant>
      <vt:variant>
        <vt:lpwstr/>
      </vt:variant>
      <vt:variant>
        <vt:i4>7733289</vt:i4>
      </vt:variant>
      <vt:variant>
        <vt:i4>6</vt:i4>
      </vt:variant>
      <vt:variant>
        <vt:i4>0</vt:i4>
      </vt:variant>
      <vt:variant>
        <vt:i4>5</vt:i4>
      </vt:variant>
      <vt:variant>
        <vt:lpwstr>http://www.london2012.com/get-involved/inspire-programme/index.php</vt:lpwstr>
      </vt:variant>
      <vt:variant>
        <vt:lpwstr/>
      </vt:variant>
      <vt:variant>
        <vt:i4>4128873</vt:i4>
      </vt:variant>
      <vt:variant>
        <vt:i4>3</vt:i4>
      </vt:variant>
      <vt:variant>
        <vt:i4>0</vt:i4>
      </vt:variant>
      <vt:variant>
        <vt:i4>5</vt:i4>
      </vt:variant>
      <vt:variant>
        <vt:lpwstr>http://www.london2012.com/get-involved/cultural-olympiad/index.php</vt:lpwstr>
      </vt:variant>
      <vt:variant>
        <vt:lpwstr/>
      </vt:variant>
      <vt:variant>
        <vt:i4>2555950</vt:i4>
      </vt:variant>
      <vt:variant>
        <vt:i4>0</vt:i4>
      </vt:variant>
      <vt:variant>
        <vt:i4>0</vt:i4>
      </vt:variant>
      <vt:variant>
        <vt:i4>5</vt:i4>
      </vt:variant>
      <vt:variant>
        <vt:lpwstr>http://www.bp.com/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Rudduck</dc:creator>
  <cp:keywords/>
  <dc:description/>
  <cp:lastModifiedBy>Abida Kassam</cp:lastModifiedBy>
  <cp:revision>2</cp:revision>
  <cp:lastPrinted>2017-12-04T10:28:00Z</cp:lastPrinted>
  <dcterms:created xsi:type="dcterms:W3CDTF">2020-09-28T11:28:00Z</dcterms:created>
  <dcterms:modified xsi:type="dcterms:W3CDTF">2020-09-28T11:28:00Z</dcterms:modified>
</cp:coreProperties>
</file>